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C94A" w14:textId="77777777" w:rsidR="008B31CB" w:rsidRDefault="008B31CB" w:rsidP="008B31CB">
      <w:pPr>
        <w:rPr>
          <w:sz w:val="28"/>
          <w:szCs w:val="28"/>
        </w:rPr>
      </w:pPr>
      <w:r>
        <w:rPr>
          <w:noProof/>
        </w:rPr>
        <mc:AlternateContent>
          <mc:Choice Requires="wps">
            <w:drawing>
              <wp:anchor distT="0" distB="0" distL="114300" distR="114300" simplePos="0" relativeHeight="251665408" behindDoc="0" locked="0" layoutInCell="1" allowOverlap="1" wp14:anchorId="2D887195" wp14:editId="667A2DC7">
                <wp:simplePos x="0" y="0"/>
                <wp:positionH relativeFrom="column">
                  <wp:posOffset>3295650</wp:posOffset>
                </wp:positionH>
                <wp:positionV relativeFrom="paragraph">
                  <wp:posOffset>213995</wp:posOffset>
                </wp:positionV>
                <wp:extent cx="2628900" cy="0"/>
                <wp:effectExtent l="9525" t="13970"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352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6.85pt" to="46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c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"/>
            </w:pict>
          </mc:Fallback>
        </mc:AlternateContent>
      </w:r>
      <w:r>
        <w:rPr>
          <w:sz w:val="28"/>
          <w:szCs w:val="28"/>
        </w:rPr>
        <w:t xml:space="preserve">ĐẢNG BỘ TỈNH QUẢNG NAM                    </w:t>
      </w:r>
      <w:r>
        <w:rPr>
          <w:b/>
          <w:bCs/>
          <w:sz w:val="30"/>
          <w:szCs w:val="28"/>
        </w:rPr>
        <w:t>ĐẢNG CỘNG SẢN VIỆT NAM</w:t>
      </w:r>
    </w:p>
    <w:p w14:paraId="0EFCD92D" w14:textId="77777777" w:rsidR="008B31CB" w:rsidRDefault="008B31CB" w:rsidP="008B31CB">
      <w:pPr>
        <w:rPr>
          <w:b/>
          <w:bCs/>
          <w:sz w:val="28"/>
          <w:szCs w:val="28"/>
        </w:rPr>
      </w:pPr>
      <w:r>
        <w:rPr>
          <w:b/>
          <w:bCs/>
          <w:sz w:val="28"/>
          <w:szCs w:val="28"/>
        </w:rPr>
        <w:t xml:space="preserve">   HUYỆN UỶ NAM TRÀ MY  </w:t>
      </w:r>
    </w:p>
    <w:p w14:paraId="15245D28" w14:textId="77777777" w:rsidR="008B31CB" w:rsidRDefault="008B31CB" w:rsidP="008B31CB">
      <w:pPr>
        <w:rPr>
          <w:sz w:val="28"/>
          <w:szCs w:val="28"/>
        </w:rPr>
      </w:pPr>
      <w:r>
        <w:rPr>
          <w:sz w:val="28"/>
          <w:szCs w:val="28"/>
        </w:rPr>
        <w:t xml:space="preserve">                           *                                    </w:t>
      </w:r>
      <w:r>
        <w:rPr>
          <w:i/>
          <w:iCs/>
          <w:sz w:val="28"/>
          <w:szCs w:val="28"/>
        </w:rPr>
        <w:t>Nam Trà My, ngày       tháng 12 năm 202</w:t>
      </w:r>
      <w:r w:rsidR="0088642B">
        <w:rPr>
          <w:i/>
          <w:iCs/>
          <w:sz w:val="28"/>
          <w:szCs w:val="28"/>
        </w:rPr>
        <w:t>3</w:t>
      </w:r>
    </w:p>
    <w:p w14:paraId="2F1677C9" w14:textId="3BE7F85C" w:rsidR="008B31CB" w:rsidRDefault="008B31CB" w:rsidP="008B31CB">
      <w:pPr>
        <w:rPr>
          <w:sz w:val="28"/>
          <w:szCs w:val="28"/>
        </w:rPr>
      </w:pPr>
      <w:r>
        <w:rPr>
          <w:sz w:val="28"/>
          <w:szCs w:val="28"/>
        </w:rPr>
        <w:t xml:space="preserve">             Số     </w:t>
      </w:r>
      <w:r w:rsidR="00F02BFE">
        <w:rPr>
          <w:sz w:val="28"/>
          <w:szCs w:val="28"/>
        </w:rPr>
        <w:t xml:space="preserve">   </w:t>
      </w:r>
      <w:r w:rsidR="00773760">
        <w:rPr>
          <w:sz w:val="28"/>
          <w:szCs w:val="28"/>
        </w:rPr>
        <w:t xml:space="preserve">  </w:t>
      </w:r>
      <w:r>
        <w:rPr>
          <w:sz w:val="28"/>
          <w:szCs w:val="28"/>
        </w:rPr>
        <w:t>-KH/HU</w:t>
      </w:r>
    </w:p>
    <w:p w14:paraId="0BFE32F7" w14:textId="54807401" w:rsidR="008B31CB" w:rsidRDefault="0088642B" w:rsidP="008B31CB">
      <w:pPr>
        <w:rPr>
          <w:sz w:val="28"/>
          <w:szCs w:val="28"/>
        </w:rPr>
      </w:pPr>
      <w:r>
        <w:rPr>
          <w:sz w:val="28"/>
          <w:szCs w:val="28"/>
        </w:rPr>
        <w:t xml:space="preserve">                    (</w:t>
      </w:r>
      <w:r w:rsidR="00551B50">
        <w:rPr>
          <w:sz w:val="28"/>
          <w:szCs w:val="28"/>
        </w:rPr>
        <w:t>D</w:t>
      </w:r>
      <w:bookmarkStart w:id="0" w:name="_GoBack"/>
      <w:bookmarkEnd w:id="0"/>
      <w:r w:rsidR="008B31CB">
        <w:rPr>
          <w:sz w:val="28"/>
          <w:szCs w:val="28"/>
        </w:rPr>
        <w:t>ự thảo)</w:t>
      </w:r>
    </w:p>
    <w:p w14:paraId="31F5D226" w14:textId="77777777" w:rsidR="008B31CB" w:rsidRDefault="008B31CB" w:rsidP="008B31CB">
      <w:pPr>
        <w:jc w:val="center"/>
        <w:rPr>
          <w:b/>
          <w:sz w:val="32"/>
          <w:szCs w:val="32"/>
        </w:rPr>
      </w:pPr>
      <w:r>
        <w:rPr>
          <w:b/>
          <w:sz w:val="32"/>
          <w:szCs w:val="32"/>
        </w:rPr>
        <w:t>KẾ HOẠCH</w:t>
      </w:r>
    </w:p>
    <w:p w14:paraId="3E8BB9EC" w14:textId="77777777" w:rsidR="008B31CB" w:rsidRDefault="008B31CB" w:rsidP="008B31CB">
      <w:pPr>
        <w:jc w:val="center"/>
        <w:rPr>
          <w:b/>
          <w:sz w:val="28"/>
          <w:szCs w:val="28"/>
        </w:rPr>
      </w:pPr>
      <w:r>
        <w:rPr>
          <w:b/>
          <w:sz w:val="28"/>
          <w:szCs w:val="28"/>
        </w:rPr>
        <w:t>thực hiện Chương trình kiểm tra, giám sát của Huyện ủy</w:t>
      </w:r>
      <w:r w:rsidR="0088642B" w:rsidRPr="0088642B">
        <w:rPr>
          <w:b/>
          <w:sz w:val="28"/>
          <w:szCs w:val="28"/>
        </w:rPr>
        <w:t xml:space="preserve"> </w:t>
      </w:r>
      <w:r w:rsidR="0088642B">
        <w:rPr>
          <w:b/>
          <w:sz w:val="28"/>
          <w:szCs w:val="28"/>
        </w:rPr>
        <w:t>năm 2024</w:t>
      </w:r>
    </w:p>
    <w:p w14:paraId="11685C78" w14:textId="77777777" w:rsidR="008B31CB" w:rsidRDefault="008B31CB" w:rsidP="008B31CB">
      <w:pPr>
        <w:jc w:val="center"/>
        <w:rPr>
          <w:b/>
          <w:sz w:val="28"/>
          <w:szCs w:val="28"/>
        </w:rPr>
      </w:pPr>
      <w:r>
        <w:rPr>
          <w:b/>
          <w:sz w:val="28"/>
          <w:szCs w:val="28"/>
        </w:rPr>
        <w:t>-----</w:t>
      </w:r>
    </w:p>
    <w:p w14:paraId="6BB010E0" w14:textId="164FE54D" w:rsidR="008B31CB" w:rsidRDefault="008B31CB" w:rsidP="00F02BFE">
      <w:pPr>
        <w:spacing w:before="120" w:after="120" w:line="360" w:lineRule="exact"/>
        <w:ind w:firstLine="567"/>
        <w:jc w:val="both"/>
        <w:rPr>
          <w:spacing w:val="-2"/>
          <w:sz w:val="28"/>
          <w:szCs w:val="28"/>
        </w:rPr>
      </w:pPr>
      <w:r>
        <w:rPr>
          <w:spacing w:val="-2"/>
          <w:sz w:val="28"/>
          <w:szCs w:val="28"/>
        </w:rPr>
        <w:t xml:space="preserve">Căn cứ Chương trình số    </w:t>
      </w:r>
      <w:r w:rsidR="00F02BFE">
        <w:rPr>
          <w:spacing w:val="-2"/>
          <w:sz w:val="28"/>
          <w:szCs w:val="28"/>
        </w:rPr>
        <w:t xml:space="preserve"> </w:t>
      </w:r>
      <w:r>
        <w:rPr>
          <w:spacing w:val="-2"/>
          <w:sz w:val="28"/>
          <w:szCs w:val="28"/>
        </w:rPr>
        <w:t>-CTr/HU, ngày …./12/202</w:t>
      </w:r>
      <w:r w:rsidR="0088642B">
        <w:rPr>
          <w:spacing w:val="-2"/>
          <w:sz w:val="28"/>
          <w:szCs w:val="28"/>
        </w:rPr>
        <w:t>3</w:t>
      </w:r>
      <w:r>
        <w:rPr>
          <w:spacing w:val="-2"/>
          <w:sz w:val="28"/>
          <w:szCs w:val="28"/>
        </w:rPr>
        <w:t xml:space="preserve"> của Huyện ủy về kiểm tra, giám sát</w:t>
      </w:r>
      <w:r w:rsidR="0088642B">
        <w:rPr>
          <w:spacing w:val="-2"/>
          <w:sz w:val="28"/>
          <w:szCs w:val="28"/>
        </w:rPr>
        <w:t xml:space="preserve"> của Huyện ủy</w:t>
      </w:r>
      <w:r>
        <w:rPr>
          <w:spacing w:val="-2"/>
          <w:sz w:val="28"/>
          <w:szCs w:val="28"/>
        </w:rPr>
        <w:t xml:space="preserve"> năm 202</w:t>
      </w:r>
      <w:r w:rsidR="0088642B">
        <w:rPr>
          <w:spacing w:val="-2"/>
          <w:sz w:val="28"/>
          <w:szCs w:val="28"/>
        </w:rPr>
        <w:t>4</w:t>
      </w:r>
      <w:r>
        <w:rPr>
          <w:spacing w:val="-2"/>
          <w:sz w:val="28"/>
          <w:szCs w:val="28"/>
        </w:rPr>
        <w:t>, Ban Thường vụ Huyện uỷ xây dựng kế hoạch triển khai thực hiện như sau:</w:t>
      </w:r>
    </w:p>
    <w:p w14:paraId="5C8464CC" w14:textId="77777777" w:rsidR="008B31CB" w:rsidRDefault="008B31CB" w:rsidP="00F02BFE">
      <w:pPr>
        <w:spacing w:before="120" w:after="120" w:line="360" w:lineRule="exact"/>
        <w:ind w:firstLine="567"/>
        <w:jc w:val="both"/>
        <w:rPr>
          <w:b/>
          <w:sz w:val="28"/>
          <w:szCs w:val="28"/>
        </w:rPr>
      </w:pPr>
      <w:r>
        <w:rPr>
          <w:b/>
          <w:sz w:val="28"/>
          <w:szCs w:val="28"/>
        </w:rPr>
        <w:t>A- MỤC ĐÍCH, YÊU CẦU</w:t>
      </w:r>
    </w:p>
    <w:p w14:paraId="5E1BD706" w14:textId="77777777" w:rsidR="008B31CB" w:rsidRDefault="000530FB" w:rsidP="00F02BFE">
      <w:pPr>
        <w:spacing w:before="120" w:after="120" w:line="360" w:lineRule="exact"/>
        <w:ind w:firstLine="567"/>
        <w:jc w:val="both"/>
        <w:rPr>
          <w:sz w:val="28"/>
          <w:szCs w:val="28"/>
        </w:rPr>
      </w:pPr>
      <w:r>
        <w:rPr>
          <w:sz w:val="28"/>
          <w:szCs w:val="28"/>
        </w:rPr>
        <w:t>N</w:t>
      </w:r>
      <w:r w:rsidR="008B31CB">
        <w:rPr>
          <w:sz w:val="28"/>
          <w:szCs w:val="28"/>
        </w:rPr>
        <w:t xml:space="preserve">hằm đánh giá tình hình lãnh đạo, chỉ đạo của </w:t>
      </w:r>
      <w:r w:rsidRPr="0088642B">
        <w:rPr>
          <w:sz w:val="28"/>
          <w:szCs w:val="28"/>
        </w:rPr>
        <w:t>cấp ủy, tổ chức đảng, cơ quan, tổ chức, cán bộ, đảng viên</w:t>
      </w:r>
      <w:r>
        <w:rPr>
          <w:sz w:val="28"/>
          <w:szCs w:val="28"/>
        </w:rPr>
        <w:t xml:space="preserve"> </w:t>
      </w:r>
      <w:r w:rsidR="008B31CB">
        <w:rPr>
          <w:sz w:val="28"/>
          <w:szCs w:val="28"/>
        </w:rPr>
        <w:t>trong việc triển khai thực hiện các nghị quyết, chỉ thị, quy định</w:t>
      </w:r>
      <w:r>
        <w:rPr>
          <w:sz w:val="28"/>
          <w:szCs w:val="28"/>
        </w:rPr>
        <w:t>, kết luận</w:t>
      </w:r>
      <w:r w:rsidR="008B31CB">
        <w:rPr>
          <w:sz w:val="28"/>
          <w:szCs w:val="28"/>
        </w:rPr>
        <w:t xml:space="preserve"> của Đảng</w:t>
      </w:r>
      <w:r w:rsidR="00C56A4F">
        <w:rPr>
          <w:sz w:val="28"/>
          <w:szCs w:val="28"/>
        </w:rPr>
        <w:t>;</w:t>
      </w:r>
      <w:r w:rsidR="008B31CB">
        <w:rPr>
          <w:sz w:val="28"/>
          <w:szCs w:val="28"/>
        </w:rPr>
        <w:t xml:space="preserve"> nâng cao năng lực lãnh đạo, sức chiến đấu của Đảng, phục vụ tốt việc tổ chức thực hiện thắng lợi nghị quyết đại hội đảng các cấp và Nghị quyết Đại hội </w:t>
      </w:r>
      <w:r w:rsidR="00C56A4F">
        <w:rPr>
          <w:sz w:val="28"/>
          <w:szCs w:val="28"/>
        </w:rPr>
        <w:t>đ</w:t>
      </w:r>
      <w:r w:rsidR="008B31CB">
        <w:rPr>
          <w:sz w:val="28"/>
          <w:szCs w:val="28"/>
        </w:rPr>
        <w:t>ại biểu toàn quốc lần thứ XIII của Đảng. Qua đó, giúp Huyện ủy, Ban Thường vụ Huyện ủy</w:t>
      </w:r>
      <w:r w:rsidR="00240B33">
        <w:rPr>
          <w:sz w:val="28"/>
          <w:szCs w:val="28"/>
        </w:rPr>
        <w:t xml:space="preserve"> xem xét kết luận và lãnh đạo,</w:t>
      </w:r>
      <w:r w:rsidR="008B31CB">
        <w:rPr>
          <w:sz w:val="28"/>
          <w:szCs w:val="28"/>
        </w:rPr>
        <w:t xml:space="preserve"> chỉ đạo sâu sát, </w:t>
      </w:r>
      <w:r w:rsidR="00240B33">
        <w:rPr>
          <w:sz w:val="28"/>
          <w:szCs w:val="28"/>
        </w:rPr>
        <w:t xml:space="preserve">kịp thời phát huy ưu điểm, </w:t>
      </w:r>
      <w:r w:rsidR="008B31CB">
        <w:rPr>
          <w:sz w:val="28"/>
          <w:szCs w:val="28"/>
        </w:rPr>
        <w:t>tháo gỡ những khó khăn vướng mắc,</w:t>
      </w:r>
      <w:r w:rsidR="00240B33">
        <w:rPr>
          <w:sz w:val="28"/>
          <w:szCs w:val="28"/>
        </w:rPr>
        <w:t xml:space="preserve"> phòng ngừa, ngăn chặn, chấn c</w:t>
      </w:r>
      <w:r w:rsidR="004B5650">
        <w:rPr>
          <w:sz w:val="28"/>
          <w:szCs w:val="28"/>
        </w:rPr>
        <w:t xml:space="preserve">hỉnh những hạn chế, khuyết điểm </w:t>
      </w:r>
      <w:r w:rsidR="008B31CB">
        <w:rPr>
          <w:sz w:val="28"/>
          <w:szCs w:val="28"/>
        </w:rPr>
        <w:t>trong quá trình lãnh đạo</w:t>
      </w:r>
      <w:r w:rsidR="004B5650">
        <w:rPr>
          <w:sz w:val="28"/>
          <w:szCs w:val="28"/>
        </w:rPr>
        <w:t>,</w:t>
      </w:r>
      <w:r w:rsidR="008B31CB">
        <w:rPr>
          <w:sz w:val="28"/>
          <w:szCs w:val="28"/>
        </w:rPr>
        <w:t xml:space="preserve"> thực hiện nhiệm vụ chính trị của Đảng bộ. </w:t>
      </w:r>
    </w:p>
    <w:p w14:paraId="6D14F71D" w14:textId="77777777" w:rsidR="008B31CB" w:rsidRDefault="008B31CB" w:rsidP="00F02BFE">
      <w:pPr>
        <w:spacing w:before="120" w:after="120" w:line="360" w:lineRule="exact"/>
        <w:ind w:firstLine="567"/>
        <w:jc w:val="both"/>
        <w:rPr>
          <w:sz w:val="28"/>
          <w:szCs w:val="28"/>
        </w:rPr>
      </w:pPr>
      <w:r>
        <w:rPr>
          <w:sz w:val="28"/>
          <w:szCs w:val="28"/>
        </w:rPr>
        <w:t>Công tác kiểm tra, giám sát phải xuất phát từ nhiệm vụ chính trị và công tác xây dựng Đảng; đảm bảo nguyên tắc, quy trình, thủ tục, đạt mục đích, yêu cầu, nội dung theo chương trình, kế hoạch đề ra; đảm bảo cho các địa phương, đơn vị tổ chức thực hiện tốt nhiệm vụ chính trị; các cuộc kiểm tra, giám sát phải được Ban Thường vụ Huyện uỷ xem xét, kết luận kịp thời.</w:t>
      </w:r>
    </w:p>
    <w:p w14:paraId="58590FFD" w14:textId="77777777" w:rsidR="008B31CB" w:rsidRDefault="008B31CB" w:rsidP="00F02BFE">
      <w:pPr>
        <w:spacing w:before="120" w:after="120" w:line="360" w:lineRule="exact"/>
        <w:ind w:firstLine="567"/>
        <w:jc w:val="both"/>
        <w:rPr>
          <w:b/>
          <w:sz w:val="28"/>
          <w:szCs w:val="28"/>
          <w:lang w:val="de-DE"/>
        </w:rPr>
      </w:pPr>
      <w:r>
        <w:rPr>
          <w:b/>
          <w:sz w:val="28"/>
          <w:szCs w:val="28"/>
          <w:lang w:val="de-DE"/>
        </w:rPr>
        <w:t>B- NỘI DUNG, ĐỐI TƯỢNG, LỰC LƯỢNG, THỜI GIAN KIỂM TRA, GIÁM SÁT</w:t>
      </w:r>
    </w:p>
    <w:p w14:paraId="6BC751DF" w14:textId="77777777" w:rsidR="008B31CB" w:rsidRDefault="008B31CB" w:rsidP="00F02BFE">
      <w:pPr>
        <w:spacing w:before="120" w:after="120" w:line="360" w:lineRule="exact"/>
        <w:ind w:firstLine="567"/>
        <w:jc w:val="both"/>
        <w:rPr>
          <w:b/>
          <w:sz w:val="28"/>
          <w:szCs w:val="28"/>
          <w:lang w:val="de-DE"/>
        </w:rPr>
      </w:pPr>
      <w:r>
        <w:rPr>
          <w:b/>
          <w:sz w:val="28"/>
          <w:szCs w:val="28"/>
          <w:lang w:val="de-DE"/>
        </w:rPr>
        <w:t>I- KIỂM TRA</w:t>
      </w:r>
    </w:p>
    <w:p w14:paraId="589CC69B" w14:textId="77777777" w:rsidR="006D2618" w:rsidRPr="00E6779A" w:rsidRDefault="006D2618" w:rsidP="00F02BFE">
      <w:pPr>
        <w:spacing w:before="120" w:after="120" w:line="360" w:lineRule="exact"/>
        <w:ind w:right="57" w:firstLine="567"/>
        <w:jc w:val="both"/>
        <w:rPr>
          <w:sz w:val="28"/>
          <w:szCs w:val="28"/>
          <w:lang w:val="de-DE"/>
        </w:rPr>
      </w:pPr>
      <w:r w:rsidRPr="00E6779A">
        <w:rPr>
          <w:sz w:val="28"/>
          <w:szCs w:val="28"/>
          <w:shd w:val="clear" w:color="auto" w:fill="FFFFFF"/>
        </w:rPr>
        <w:t>1- Kiểm tra v</w:t>
      </w:r>
      <w:r w:rsidRPr="00E6779A">
        <w:rPr>
          <w:sz w:val="28"/>
          <w:szCs w:val="28"/>
          <w:lang w:val="de-DE"/>
        </w:rPr>
        <w:t>iệc chấp hành Thông báo kết luận số 156-TB/TW, ngày 01/10/2019 của Bộ Chính trị về tiếp tục thực hiện Nghị quyết số 14-NQ/TW, ngày 30/7/2007 của Ban Chấp hành Trung ương về tăng cường công tác kiểm tra, giám sát của Đảng; Nghị quyết số 19-NQ/TU, ngày 17/12/2021 của Tỉnh ủy về tăng cường công tác kiểm tra, giám sát và kỷ luật của Đảng giai đoạn 2021-2025; Kế hoạch số 52-KH/HU, ngày 16/3/2022 của Ban Thường vụ Huyện ủy thực hiện Nghị quyết số 19-NQ/TU, ngày 17/12/2021 của Tỉnh ủy về tăng cường công tác kiểm tra, giám sát và kỷ luật của Đảng giai đoạn 2021-2025.</w:t>
      </w:r>
    </w:p>
    <w:p w14:paraId="117C060C" w14:textId="77777777" w:rsidR="006D2618" w:rsidRDefault="006D2618" w:rsidP="00F02BFE">
      <w:pPr>
        <w:spacing w:before="120" w:after="120" w:line="360" w:lineRule="exact"/>
        <w:ind w:firstLine="567"/>
        <w:jc w:val="both"/>
        <w:rPr>
          <w:spacing w:val="-6"/>
          <w:sz w:val="28"/>
          <w:szCs w:val="28"/>
          <w:lang w:val="de-DE"/>
        </w:rPr>
      </w:pPr>
      <w:r>
        <w:rPr>
          <w:spacing w:val="-6"/>
          <w:sz w:val="28"/>
          <w:szCs w:val="28"/>
          <w:lang w:val="de-DE"/>
        </w:rPr>
        <w:t>- Đối tượng kiểm tra:</w:t>
      </w:r>
    </w:p>
    <w:p w14:paraId="5E00B6C0" w14:textId="77777777" w:rsidR="006D2618" w:rsidRDefault="006D2618" w:rsidP="00F02BFE">
      <w:pPr>
        <w:spacing w:before="120" w:after="120" w:line="360" w:lineRule="exact"/>
        <w:ind w:firstLine="567"/>
        <w:jc w:val="both"/>
        <w:rPr>
          <w:sz w:val="28"/>
          <w:szCs w:val="28"/>
          <w:shd w:val="clear" w:color="auto" w:fill="FFFFFF"/>
        </w:rPr>
      </w:pPr>
      <w:r>
        <w:rPr>
          <w:spacing w:val="-6"/>
          <w:sz w:val="28"/>
          <w:szCs w:val="28"/>
          <w:lang w:val="de-DE"/>
        </w:rPr>
        <w:lastRenderedPageBreak/>
        <w:t>+ Đảng ủy xã Trà Don</w:t>
      </w:r>
      <w:r>
        <w:rPr>
          <w:sz w:val="28"/>
          <w:szCs w:val="28"/>
          <w:shd w:val="clear" w:color="auto" w:fill="FFFFFF"/>
        </w:rPr>
        <w:t>; đồng chí Bí thư Đảng ủy xã Trà Don; đồng chí Phó Bí thư, Chủ nhiệm UBKT Đảng ủy xã Trà Don.</w:t>
      </w:r>
    </w:p>
    <w:p w14:paraId="5C6FCD06" w14:textId="77777777" w:rsidR="006D2618" w:rsidRDefault="006D2618" w:rsidP="00F02BFE">
      <w:pPr>
        <w:spacing w:before="120" w:after="120" w:line="360" w:lineRule="exact"/>
        <w:ind w:firstLine="567"/>
        <w:jc w:val="both"/>
        <w:rPr>
          <w:szCs w:val="28"/>
          <w:lang w:val="de-DE"/>
        </w:rPr>
      </w:pPr>
      <w:r>
        <w:rPr>
          <w:spacing w:val="-6"/>
          <w:sz w:val="28"/>
          <w:szCs w:val="28"/>
          <w:lang w:val="de-DE"/>
        </w:rPr>
        <w:t>+ Đảng ủy xã Trà Leng</w:t>
      </w:r>
      <w:r>
        <w:rPr>
          <w:sz w:val="28"/>
          <w:szCs w:val="28"/>
          <w:shd w:val="clear" w:color="auto" w:fill="FFFFFF"/>
        </w:rPr>
        <w:t>; đồng chí Bí thư Đảng ủy xã Trà Leng; đồng chí Phó Bí thư, Chủ nhiệm UBKT Đảng ủy xã Trà Leng.</w:t>
      </w:r>
    </w:p>
    <w:p w14:paraId="481940E3" w14:textId="77777777" w:rsidR="006D2618" w:rsidRDefault="006D2618" w:rsidP="00F02BFE">
      <w:pPr>
        <w:spacing w:before="120" w:after="120" w:line="360" w:lineRule="exact"/>
        <w:ind w:firstLine="567"/>
        <w:jc w:val="both"/>
        <w:rPr>
          <w:sz w:val="28"/>
          <w:szCs w:val="28"/>
          <w:lang w:val="de-DE"/>
        </w:rPr>
      </w:pPr>
      <w:r>
        <w:rPr>
          <w:sz w:val="28"/>
          <w:szCs w:val="28"/>
          <w:lang w:val="de-DE"/>
        </w:rPr>
        <w:t xml:space="preserve">- Mốc thời gian kiểm tra: </w:t>
      </w:r>
      <w:r>
        <w:rPr>
          <w:spacing w:val="-4"/>
          <w:sz w:val="28"/>
          <w:szCs w:val="28"/>
          <w:lang w:val="it-IT"/>
        </w:rPr>
        <w:t xml:space="preserve">Từ sau khi Đại hội Đảng bộ xã Trà Don, Đại hội Đảng bộ xã Trà Leng nhiệm kỳ 2020 - 2025 </w:t>
      </w:r>
      <w:r>
        <w:rPr>
          <w:sz w:val="28"/>
          <w:szCs w:val="28"/>
          <w:lang w:val="de-DE"/>
        </w:rPr>
        <w:t>đến thời điểm kiểm tra.</w:t>
      </w:r>
    </w:p>
    <w:p w14:paraId="0BDB18EA" w14:textId="77777777" w:rsidR="006D2618" w:rsidRDefault="006D2618"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Lực lượng kiểm tra:</w:t>
      </w:r>
    </w:p>
    <w:p w14:paraId="6F577151" w14:textId="77777777" w:rsidR="006D2618" w:rsidRDefault="006D2618"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Phân công đồng chí Ủy viên Ban Thường vụ, Chủ nhiệm UBKT Huyện ủy, Trưởng đoàn.</w:t>
      </w:r>
    </w:p>
    <w:p w14:paraId="08A325FE" w14:textId="77777777" w:rsidR="006D2618" w:rsidRDefault="006D2618"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Phân công đồng chí Phó Chủ nhiệm UBKT Huyện ủy, Phó Trưởng đoàn.</w:t>
      </w:r>
    </w:p>
    <w:p w14:paraId="75F53499" w14:textId="77777777" w:rsidR="006D2618" w:rsidRDefault="006D2618"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Thành viên đoàn kiểm tra: đại diện UBKT Huyện ủy, Ban Tổ chức Huyện ủy.</w:t>
      </w:r>
    </w:p>
    <w:p w14:paraId="5AEFBBAE" w14:textId="77777777" w:rsidR="006D2618" w:rsidRDefault="006D2618"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Thời gian tiến hành: Quý I /2024.</w:t>
      </w:r>
    </w:p>
    <w:p w14:paraId="39FFE3D8" w14:textId="77777777" w:rsidR="008B31CB" w:rsidRPr="00E6779A" w:rsidRDefault="006D2618" w:rsidP="00F02BFE">
      <w:pPr>
        <w:spacing w:before="120" w:after="120" w:line="360" w:lineRule="exact"/>
        <w:ind w:firstLine="567"/>
        <w:jc w:val="both"/>
        <w:rPr>
          <w:sz w:val="28"/>
          <w:szCs w:val="28"/>
        </w:rPr>
      </w:pPr>
      <w:r w:rsidRPr="00E6779A">
        <w:rPr>
          <w:sz w:val="28"/>
          <w:szCs w:val="28"/>
        </w:rPr>
        <w:t>2</w:t>
      </w:r>
      <w:r w:rsidR="00A87DEC" w:rsidRPr="00E6779A">
        <w:rPr>
          <w:sz w:val="28"/>
          <w:szCs w:val="28"/>
        </w:rPr>
        <w:t xml:space="preserve">- Kiểm tra việc chấp hành Nghị quyết đại hội Đảng các cấp; </w:t>
      </w:r>
      <w:r w:rsidR="002D66D1" w:rsidRPr="00E6779A">
        <w:rPr>
          <w:spacing w:val="2"/>
          <w:position w:val="2"/>
          <w:sz w:val="28"/>
          <w:szCs w:val="28"/>
        </w:rPr>
        <w:t>Kết luận số 01-KL/TW ngày 18/5/2021 của Bộ Chính trị về tiếp tục thực hiện Chỉ thị số 05-CT/TW về “đẩy mạnh học tập và làm theo tư tưởng, đạo đức, phong cách Hồ Chí Minh”</w:t>
      </w:r>
      <w:r w:rsidR="007A370A" w:rsidRPr="00E6779A">
        <w:rPr>
          <w:spacing w:val="2"/>
          <w:position w:val="2"/>
          <w:sz w:val="28"/>
          <w:szCs w:val="28"/>
        </w:rPr>
        <w:t>.</w:t>
      </w:r>
    </w:p>
    <w:p w14:paraId="28D4A2F2" w14:textId="77777777" w:rsidR="008B31CB" w:rsidRDefault="008B31CB" w:rsidP="00F02BFE">
      <w:pPr>
        <w:spacing w:before="120" w:after="120" w:line="360" w:lineRule="exact"/>
        <w:ind w:firstLine="567"/>
        <w:jc w:val="both"/>
        <w:rPr>
          <w:spacing w:val="-6"/>
          <w:sz w:val="28"/>
          <w:szCs w:val="28"/>
          <w:lang w:val="de-DE"/>
        </w:rPr>
      </w:pPr>
      <w:r>
        <w:rPr>
          <w:spacing w:val="-6"/>
          <w:sz w:val="28"/>
          <w:szCs w:val="28"/>
          <w:lang w:val="de-DE"/>
        </w:rPr>
        <w:t>- Đối tượng kiểm tra:</w:t>
      </w:r>
      <w:r>
        <w:rPr>
          <w:sz w:val="28"/>
          <w:szCs w:val="28"/>
          <w:shd w:val="clear" w:color="auto" w:fill="FFFFFF"/>
        </w:rPr>
        <w:t xml:space="preserve"> Đảng ủy xã Trà </w:t>
      </w:r>
      <w:r w:rsidR="000445AD">
        <w:rPr>
          <w:sz w:val="28"/>
          <w:szCs w:val="28"/>
          <w:shd w:val="clear" w:color="auto" w:fill="FFFFFF"/>
        </w:rPr>
        <w:t>Cang;</w:t>
      </w:r>
      <w:r>
        <w:rPr>
          <w:sz w:val="28"/>
          <w:szCs w:val="28"/>
          <w:shd w:val="clear" w:color="auto" w:fill="FFFFFF"/>
        </w:rPr>
        <w:t xml:space="preserve"> đồng chí Bí thư Đảng ủy xã Trà Cang</w:t>
      </w:r>
      <w:r w:rsidR="007A370A">
        <w:rPr>
          <w:sz w:val="28"/>
          <w:szCs w:val="28"/>
          <w:shd w:val="clear" w:color="auto" w:fill="FFFFFF"/>
        </w:rPr>
        <w:t>; đồng chí Phó Bí thư, Chủ nhiệm UBKT Đảng ủy xã Trà Cang; đồng chí Phó Bí thư Đảng ủy, Chủ tịch UBND xã Trà Cang</w:t>
      </w:r>
      <w:r>
        <w:rPr>
          <w:sz w:val="28"/>
          <w:szCs w:val="28"/>
          <w:shd w:val="clear" w:color="auto" w:fill="FFFFFF"/>
        </w:rPr>
        <w:t>.</w:t>
      </w:r>
    </w:p>
    <w:p w14:paraId="007BF0B7" w14:textId="77777777" w:rsidR="008B31CB" w:rsidRDefault="008B31CB"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xml:space="preserve">- Mốc thời gian kiểm tra: Từ khi có </w:t>
      </w:r>
      <w:r w:rsidR="000445AD">
        <w:rPr>
          <w:rFonts w:ascii="Times New Roman" w:hAnsi="Times New Roman"/>
          <w:szCs w:val="28"/>
          <w:lang w:val="de-DE"/>
        </w:rPr>
        <w:t>Nghị quyết; Kết luận</w:t>
      </w:r>
      <w:r>
        <w:rPr>
          <w:rFonts w:ascii="Times New Roman" w:hAnsi="Times New Roman"/>
          <w:szCs w:val="28"/>
          <w:lang w:val="de-DE"/>
        </w:rPr>
        <w:t xml:space="preserve"> đến thời điểm kiểm tra.</w:t>
      </w:r>
    </w:p>
    <w:p w14:paraId="2DCE44F1" w14:textId="77777777" w:rsidR="008B31CB" w:rsidRDefault="008B31CB"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Lực lượng kiểm tra:</w:t>
      </w:r>
    </w:p>
    <w:p w14:paraId="5D37AEB0" w14:textId="77777777" w:rsidR="008B31CB" w:rsidRDefault="008B31CB"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Phân công đồng chí Ủy</w:t>
      </w:r>
      <w:r w:rsidR="00A5384C">
        <w:rPr>
          <w:rFonts w:ascii="Times New Roman" w:hAnsi="Times New Roman"/>
          <w:szCs w:val="28"/>
          <w:lang w:val="de-DE"/>
        </w:rPr>
        <w:t xml:space="preserve"> viên Ban Thường vụ, Trưởng Ban Tuyên giáo </w:t>
      </w:r>
      <w:r>
        <w:rPr>
          <w:rFonts w:ascii="Times New Roman" w:hAnsi="Times New Roman"/>
          <w:szCs w:val="28"/>
          <w:lang w:val="de-DE"/>
        </w:rPr>
        <w:t>Huyện ủy, Trưởng đoàn.</w:t>
      </w:r>
    </w:p>
    <w:p w14:paraId="3C3572D0" w14:textId="77777777" w:rsidR="00A5384C" w:rsidRDefault="00A5384C"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xml:space="preserve">+ Phân công đồng chí Phó </w:t>
      </w:r>
      <w:r w:rsidR="00FA2402">
        <w:rPr>
          <w:rFonts w:ascii="Times New Roman" w:hAnsi="Times New Roman"/>
          <w:szCs w:val="28"/>
          <w:lang w:val="de-DE"/>
        </w:rPr>
        <w:t xml:space="preserve">Chủ nhiệm UBKT </w:t>
      </w:r>
      <w:r>
        <w:rPr>
          <w:rFonts w:ascii="Times New Roman" w:hAnsi="Times New Roman"/>
          <w:szCs w:val="28"/>
          <w:lang w:val="de-DE"/>
        </w:rPr>
        <w:t>Huyện ủy, Phó Trưởng đoàn.</w:t>
      </w:r>
    </w:p>
    <w:p w14:paraId="698261B0" w14:textId="77777777" w:rsidR="00A5384C" w:rsidRDefault="00A5384C"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xml:space="preserve">+ Thành viên đoàn </w:t>
      </w:r>
      <w:r w:rsidR="00B16B7F">
        <w:rPr>
          <w:rFonts w:ascii="Times New Roman" w:hAnsi="Times New Roman"/>
          <w:szCs w:val="28"/>
          <w:lang w:val="de-DE"/>
        </w:rPr>
        <w:t>kiểm tra</w:t>
      </w:r>
      <w:r>
        <w:rPr>
          <w:rFonts w:ascii="Times New Roman" w:hAnsi="Times New Roman"/>
          <w:szCs w:val="28"/>
          <w:lang w:val="de-DE"/>
        </w:rPr>
        <w:t>: đại diện Văn phòng Huyện ủy, Ban Tuyên giáo Huyện ủy</w:t>
      </w:r>
      <w:r w:rsidR="00B16B7F">
        <w:rPr>
          <w:rFonts w:ascii="Times New Roman" w:hAnsi="Times New Roman"/>
          <w:szCs w:val="28"/>
          <w:lang w:val="de-DE"/>
        </w:rPr>
        <w:t>, UBKT Huyện ủy</w:t>
      </w:r>
      <w:r>
        <w:rPr>
          <w:rFonts w:ascii="Times New Roman" w:hAnsi="Times New Roman"/>
          <w:szCs w:val="28"/>
          <w:lang w:val="de-DE"/>
        </w:rPr>
        <w:t>.</w:t>
      </w:r>
    </w:p>
    <w:p w14:paraId="49EA8BC2" w14:textId="77777777" w:rsidR="008B31CB" w:rsidRDefault="008B31CB"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xml:space="preserve">- Thời gian tiến hành: Quý </w:t>
      </w:r>
      <w:r w:rsidR="002E63CA">
        <w:rPr>
          <w:rFonts w:ascii="Times New Roman" w:hAnsi="Times New Roman"/>
          <w:szCs w:val="28"/>
          <w:lang w:val="de-DE"/>
        </w:rPr>
        <w:t xml:space="preserve">II </w:t>
      </w:r>
      <w:r>
        <w:rPr>
          <w:rFonts w:ascii="Times New Roman" w:hAnsi="Times New Roman"/>
          <w:szCs w:val="28"/>
          <w:lang w:val="de-DE"/>
        </w:rPr>
        <w:t>/202</w:t>
      </w:r>
      <w:r w:rsidR="00494E75">
        <w:rPr>
          <w:rFonts w:ascii="Times New Roman" w:hAnsi="Times New Roman"/>
          <w:szCs w:val="28"/>
          <w:lang w:val="de-DE"/>
        </w:rPr>
        <w:t>4</w:t>
      </w:r>
      <w:r>
        <w:rPr>
          <w:rFonts w:ascii="Times New Roman" w:hAnsi="Times New Roman"/>
          <w:szCs w:val="28"/>
          <w:lang w:val="de-DE"/>
        </w:rPr>
        <w:t>.</w:t>
      </w:r>
    </w:p>
    <w:p w14:paraId="46005DC1" w14:textId="77777777" w:rsidR="002D7426" w:rsidRPr="00E6779A" w:rsidRDefault="002D7426" w:rsidP="00F02BFE">
      <w:pPr>
        <w:pStyle w:val="NormalWeb"/>
        <w:shd w:val="clear" w:color="auto" w:fill="FFFFFF"/>
        <w:spacing w:before="120" w:beforeAutospacing="0" w:after="120" w:afterAutospacing="0" w:line="360" w:lineRule="exact"/>
        <w:ind w:firstLine="567"/>
        <w:jc w:val="both"/>
        <w:textAlignment w:val="baseline"/>
        <w:rPr>
          <w:rStyle w:val="Strong"/>
          <w:szCs w:val="28"/>
          <w:bdr w:val="none" w:sz="0" w:space="0" w:color="auto" w:frame="1"/>
          <w:shd w:val="clear" w:color="auto" w:fill="FFFFFF"/>
        </w:rPr>
      </w:pPr>
      <w:r w:rsidRPr="00E6779A">
        <w:rPr>
          <w:sz w:val="28"/>
          <w:szCs w:val="28"/>
          <w:lang w:val="de-DE"/>
        </w:rPr>
        <w:t xml:space="preserve">3- </w:t>
      </w:r>
      <w:r w:rsidR="002E63CA" w:rsidRPr="00E6779A">
        <w:rPr>
          <w:sz w:val="28"/>
          <w:szCs w:val="28"/>
          <w:lang w:val="de-DE"/>
        </w:rPr>
        <w:t>Kiểm tra v</w:t>
      </w:r>
      <w:r w:rsidRPr="00E6779A">
        <w:rPr>
          <w:sz w:val="28"/>
          <w:szCs w:val="28"/>
          <w:lang w:val="de-DE"/>
        </w:rPr>
        <w:t>iệc chấp hành Nghị quyết 25-NQ/TW ngày 3/6/2013 của Ban Chấp hành Trung ương Đảng khóa XI về tăng cường và đổi mới sự lãnh đạo của Đảng đối với công tác dân vận trong tình hình mới</w:t>
      </w:r>
      <w:r w:rsidR="002E63CA" w:rsidRPr="00E6779A">
        <w:rPr>
          <w:sz w:val="28"/>
          <w:szCs w:val="28"/>
          <w:lang w:val="de-DE"/>
        </w:rPr>
        <w:t>; Kết luận số 114-KL/TW, ngày 14/7/2015 của Ban Bí thư về nâng cao hiệu quả công tác dân vận của cơ quan nhà nước các cấp.</w:t>
      </w:r>
    </w:p>
    <w:p w14:paraId="17198B82" w14:textId="77777777" w:rsidR="002D7426" w:rsidRPr="00D85E60" w:rsidRDefault="002D7426" w:rsidP="00F02BFE">
      <w:pPr>
        <w:spacing w:before="120" w:after="120" w:line="360" w:lineRule="exact"/>
        <w:ind w:firstLine="567"/>
        <w:jc w:val="both"/>
        <w:rPr>
          <w:spacing w:val="-6"/>
          <w:sz w:val="28"/>
          <w:szCs w:val="28"/>
          <w:lang w:val="de-DE"/>
        </w:rPr>
      </w:pPr>
      <w:r w:rsidRPr="00D85E60">
        <w:rPr>
          <w:sz w:val="28"/>
          <w:szCs w:val="28"/>
          <w:lang w:val="de-DE"/>
        </w:rPr>
        <w:lastRenderedPageBreak/>
        <w:t xml:space="preserve">- Đối tượng </w:t>
      </w:r>
      <w:r w:rsidR="002E63CA">
        <w:rPr>
          <w:sz w:val="28"/>
          <w:szCs w:val="28"/>
          <w:lang w:val="de-DE"/>
        </w:rPr>
        <w:t>kiểm tra</w:t>
      </w:r>
      <w:r w:rsidRPr="00D85E60">
        <w:rPr>
          <w:sz w:val="28"/>
          <w:szCs w:val="28"/>
          <w:lang w:val="de-DE"/>
        </w:rPr>
        <w:t xml:space="preserve">: Đảng ủy xã Trà </w:t>
      </w:r>
      <w:r w:rsidR="002E63CA">
        <w:rPr>
          <w:sz w:val="28"/>
          <w:szCs w:val="28"/>
          <w:lang w:val="de-DE"/>
        </w:rPr>
        <w:t>Dơn</w:t>
      </w:r>
      <w:r w:rsidRPr="00D85E60">
        <w:rPr>
          <w:sz w:val="28"/>
          <w:szCs w:val="28"/>
          <w:lang w:val="de-DE"/>
        </w:rPr>
        <w:t xml:space="preserve">; </w:t>
      </w:r>
      <w:r w:rsidRPr="00D85E60">
        <w:rPr>
          <w:sz w:val="28"/>
          <w:szCs w:val="28"/>
          <w:shd w:val="clear" w:color="auto" w:fill="FFFFFF"/>
        </w:rPr>
        <w:t xml:space="preserve">đồng chí Bí thư Đảng ủy xã Trà </w:t>
      </w:r>
      <w:r w:rsidR="002E63CA">
        <w:rPr>
          <w:sz w:val="28"/>
          <w:szCs w:val="28"/>
          <w:shd w:val="clear" w:color="auto" w:fill="FFFFFF"/>
        </w:rPr>
        <w:t>Dơn; đồng chí Phó Bí thư, Chủ nhiệm UBKT Đảng ủy xã Trà Dơn</w:t>
      </w:r>
      <w:r w:rsidRPr="00D85E60">
        <w:rPr>
          <w:sz w:val="28"/>
          <w:szCs w:val="28"/>
          <w:shd w:val="clear" w:color="auto" w:fill="FFFFFF"/>
        </w:rPr>
        <w:t>.</w:t>
      </w:r>
    </w:p>
    <w:p w14:paraId="4A09BE43" w14:textId="77777777" w:rsidR="002D7426" w:rsidRPr="00D85E60" w:rsidRDefault="002D7426" w:rsidP="00F02BFE">
      <w:pPr>
        <w:spacing w:before="120" w:after="120" w:line="360" w:lineRule="exact"/>
        <w:ind w:firstLine="567"/>
        <w:jc w:val="both"/>
        <w:rPr>
          <w:sz w:val="28"/>
          <w:szCs w:val="28"/>
          <w:lang w:val="de-DE"/>
        </w:rPr>
      </w:pPr>
      <w:r w:rsidRPr="00D85E60">
        <w:rPr>
          <w:sz w:val="28"/>
          <w:szCs w:val="28"/>
          <w:lang w:val="de-DE"/>
        </w:rPr>
        <w:t xml:space="preserve">- Mốc thời gian </w:t>
      </w:r>
      <w:r w:rsidR="002E63CA">
        <w:rPr>
          <w:sz w:val="28"/>
          <w:szCs w:val="28"/>
          <w:lang w:val="de-DE"/>
        </w:rPr>
        <w:t>kiểm tra</w:t>
      </w:r>
      <w:r w:rsidRPr="00D85E60">
        <w:rPr>
          <w:sz w:val="28"/>
          <w:szCs w:val="28"/>
          <w:lang w:val="de-DE"/>
        </w:rPr>
        <w:t xml:space="preserve">: </w:t>
      </w:r>
      <w:r w:rsidR="002E63CA">
        <w:rPr>
          <w:sz w:val="28"/>
          <w:szCs w:val="28"/>
          <w:lang w:val="de-DE"/>
        </w:rPr>
        <w:t xml:space="preserve">Từ sau Đại hội Đảng bộ xã Trà Dơn </w:t>
      </w:r>
      <w:r w:rsidRPr="00D85E60">
        <w:rPr>
          <w:sz w:val="28"/>
          <w:szCs w:val="28"/>
          <w:lang w:val="de-DE"/>
        </w:rPr>
        <w:t>đến thời điểm</w:t>
      </w:r>
      <w:r w:rsidR="002E63CA">
        <w:rPr>
          <w:sz w:val="28"/>
          <w:szCs w:val="28"/>
          <w:lang w:val="de-DE"/>
        </w:rPr>
        <w:t xml:space="preserve"> kiểm tra</w:t>
      </w:r>
      <w:r w:rsidRPr="00D85E60">
        <w:rPr>
          <w:sz w:val="28"/>
          <w:szCs w:val="28"/>
          <w:lang w:val="de-DE"/>
        </w:rPr>
        <w:t>.</w:t>
      </w:r>
    </w:p>
    <w:p w14:paraId="72D4E77B" w14:textId="77777777" w:rsidR="002D7426" w:rsidRPr="00D85E60" w:rsidRDefault="002D7426" w:rsidP="00F02BFE">
      <w:pPr>
        <w:spacing w:before="120" w:after="120" w:line="360" w:lineRule="exact"/>
        <w:ind w:firstLine="567"/>
        <w:jc w:val="both"/>
        <w:rPr>
          <w:sz w:val="28"/>
          <w:szCs w:val="28"/>
          <w:lang w:val="de-DE"/>
        </w:rPr>
      </w:pPr>
      <w:r w:rsidRPr="00D85E60">
        <w:rPr>
          <w:sz w:val="28"/>
          <w:szCs w:val="28"/>
          <w:lang w:val="de-DE"/>
        </w:rPr>
        <w:t>- Lực lượng</w:t>
      </w:r>
      <w:r w:rsidR="002E63CA">
        <w:rPr>
          <w:sz w:val="28"/>
          <w:szCs w:val="28"/>
          <w:lang w:val="de-DE"/>
        </w:rPr>
        <w:t xml:space="preserve"> kiểm tra</w:t>
      </w:r>
      <w:r w:rsidRPr="00D85E60">
        <w:rPr>
          <w:sz w:val="28"/>
          <w:szCs w:val="28"/>
          <w:lang w:val="de-DE"/>
        </w:rPr>
        <w:t xml:space="preserve">:   </w:t>
      </w:r>
    </w:p>
    <w:p w14:paraId="6CC13D09" w14:textId="77777777" w:rsidR="002D7426" w:rsidRPr="00D85E60" w:rsidRDefault="002D7426"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Phân công đồng chí Ủy viên Ban Thường vụ Huyện ủy, Trưởng Ban Dân vận Huyện uỷ, Chủ tịch Uỷ ban Mặt trận Tổ quốc Việt Nam huyện, Trưởng đoàn.</w:t>
      </w:r>
    </w:p>
    <w:p w14:paraId="4C4F7D14" w14:textId="77777777" w:rsidR="002D7426" w:rsidRPr="00D85E60" w:rsidRDefault="002D7426"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xml:space="preserve">+ </w:t>
      </w:r>
      <w:r w:rsidR="00791259">
        <w:rPr>
          <w:rFonts w:ascii="Times New Roman" w:hAnsi="Times New Roman"/>
          <w:szCs w:val="28"/>
          <w:lang w:val="de-DE"/>
        </w:rPr>
        <w:t>Phân công đồng chí Phó Ban Dân vận Huyện ủy</w:t>
      </w:r>
      <w:r w:rsidRPr="00D85E60">
        <w:rPr>
          <w:rFonts w:ascii="Times New Roman" w:hAnsi="Times New Roman"/>
          <w:szCs w:val="28"/>
          <w:lang w:val="de-DE"/>
        </w:rPr>
        <w:t>, Phó Trưởng đoàn.</w:t>
      </w:r>
    </w:p>
    <w:p w14:paraId="207E3704" w14:textId="77777777" w:rsidR="002D7426" w:rsidRPr="00D85E60" w:rsidRDefault="002D7426"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xml:space="preserve">+ Thành viên đoàn </w:t>
      </w:r>
      <w:r w:rsidR="00791259">
        <w:rPr>
          <w:rFonts w:ascii="Times New Roman" w:hAnsi="Times New Roman"/>
          <w:szCs w:val="28"/>
          <w:lang w:val="de-DE"/>
        </w:rPr>
        <w:t xml:space="preserve">kiểm tra </w:t>
      </w:r>
      <w:r w:rsidRPr="00D85E60">
        <w:rPr>
          <w:rFonts w:ascii="Times New Roman" w:hAnsi="Times New Roman"/>
          <w:szCs w:val="28"/>
          <w:lang w:val="de-DE"/>
        </w:rPr>
        <w:t>gồm đại diện các cơ quan: UBKT Huyện ủy, Ban Dân vận Huyện uỷ</w:t>
      </w:r>
      <w:r w:rsidR="001D0B2F">
        <w:rPr>
          <w:rFonts w:ascii="Times New Roman" w:hAnsi="Times New Roman"/>
          <w:szCs w:val="28"/>
          <w:lang w:val="de-DE"/>
        </w:rPr>
        <w:t xml:space="preserve">; </w:t>
      </w:r>
      <w:r w:rsidR="001D0B2F" w:rsidRPr="00D85E60">
        <w:rPr>
          <w:rFonts w:ascii="Times New Roman" w:hAnsi="Times New Roman"/>
          <w:szCs w:val="28"/>
          <w:lang w:val="de-DE"/>
        </w:rPr>
        <w:t>Uỷ ban Mặt trận Tổ quốc Việt Nam huyện</w:t>
      </w:r>
      <w:r w:rsidRPr="00D85E60">
        <w:rPr>
          <w:rFonts w:ascii="Times New Roman" w:hAnsi="Times New Roman"/>
          <w:szCs w:val="28"/>
          <w:lang w:val="de-DE"/>
        </w:rPr>
        <w:t>.</w:t>
      </w:r>
    </w:p>
    <w:p w14:paraId="25116A9F" w14:textId="77777777" w:rsidR="002D7426" w:rsidRDefault="002D7426" w:rsidP="00F02BFE">
      <w:pPr>
        <w:spacing w:before="120" w:after="120" w:line="360" w:lineRule="exact"/>
        <w:ind w:firstLine="567"/>
        <w:jc w:val="both"/>
        <w:rPr>
          <w:sz w:val="28"/>
          <w:szCs w:val="28"/>
          <w:lang w:val="de-DE"/>
        </w:rPr>
      </w:pPr>
      <w:r w:rsidRPr="00D85E60">
        <w:rPr>
          <w:sz w:val="28"/>
          <w:szCs w:val="28"/>
          <w:lang w:val="de-DE"/>
        </w:rPr>
        <w:t>- Thời gian tiến hành: quý I</w:t>
      </w:r>
      <w:r>
        <w:rPr>
          <w:sz w:val="28"/>
          <w:szCs w:val="28"/>
          <w:lang w:val="de-DE"/>
        </w:rPr>
        <w:t>I</w:t>
      </w:r>
      <w:r w:rsidR="00791259">
        <w:rPr>
          <w:sz w:val="28"/>
          <w:szCs w:val="28"/>
          <w:lang w:val="de-DE"/>
        </w:rPr>
        <w:t>I</w:t>
      </w:r>
      <w:r w:rsidRPr="00D85E60">
        <w:rPr>
          <w:sz w:val="28"/>
          <w:szCs w:val="28"/>
          <w:lang w:val="de-DE"/>
        </w:rPr>
        <w:t>/202</w:t>
      </w:r>
      <w:r w:rsidR="002E63CA">
        <w:rPr>
          <w:sz w:val="28"/>
          <w:szCs w:val="28"/>
          <w:lang w:val="de-DE"/>
        </w:rPr>
        <w:t>4</w:t>
      </w:r>
      <w:r w:rsidRPr="00D85E60">
        <w:rPr>
          <w:sz w:val="28"/>
          <w:szCs w:val="28"/>
          <w:lang w:val="de-DE"/>
        </w:rPr>
        <w:t>.</w:t>
      </w:r>
    </w:p>
    <w:p w14:paraId="28342B42" w14:textId="77777777" w:rsidR="008B31CB" w:rsidRDefault="008B31CB" w:rsidP="00F02BFE">
      <w:pPr>
        <w:pStyle w:val="BodyTextIndent2"/>
        <w:spacing w:before="120" w:after="120" w:line="360" w:lineRule="exact"/>
        <w:rPr>
          <w:rFonts w:ascii="Times New Roman" w:hAnsi="Times New Roman"/>
          <w:szCs w:val="28"/>
          <w:lang w:val="de-DE"/>
        </w:rPr>
      </w:pPr>
      <w:r>
        <w:rPr>
          <w:rFonts w:ascii="Times New Roman" w:hAnsi="Times New Roman"/>
          <w:b/>
          <w:szCs w:val="28"/>
          <w:lang w:val="de-DE"/>
        </w:rPr>
        <w:t>II- GIÁM SÁT</w:t>
      </w:r>
    </w:p>
    <w:p w14:paraId="746C401D" w14:textId="77777777" w:rsidR="008B31CB" w:rsidRDefault="008B31CB" w:rsidP="00F02BFE">
      <w:pPr>
        <w:pStyle w:val="BodyTextIndent2"/>
        <w:spacing w:before="120" w:after="120" w:line="360" w:lineRule="exact"/>
        <w:rPr>
          <w:rFonts w:ascii="Times New Roman" w:hAnsi="Times New Roman"/>
          <w:b/>
          <w:szCs w:val="28"/>
          <w:lang w:val="de-DE"/>
        </w:rPr>
      </w:pPr>
      <w:r>
        <w:rPr>
          <w:rFonts w:ascii="Times New Roman" w:hAnsi="Times New Roman"/>
          <w:b/>
          <w:szCs w:val="28"/>
          <w:lang w:val="de-DE"/>
        </w:rPr>
        <w:t xml:space="preserve">1- Giám sát chuyên đề </w:t>
      </w:r>
    </w:p>
    <w:p w14:paraId="77E4A120" w14:textId="77777777" w:rsidR="00C610E0" w:rsidRPr="00E6779A" w:rsidRDefault="007838B6" w:rsidP="00F02BFE">
      <w:pPr>
        <w:spacing w:before="120" w:after="120" w:line="360" w:lineRule="exact"/>
        <w:ind w:right="57" w:firstLine="567"/>
        <w:jc w:val="both"/>
        <w:rPr>
          <w:sz w:val="28"/>
          <w:szCs w:val="28"/>
          <w:lang w:val="it-IT"/>
        </w:rPr>
      </w:pPr>
      <w:r w:rsidRPr="00E6779A">
        <w:rPr>
          <w:sz w:val="28"/>
          <w:szCs w:val="28"/>
        </w:rPr>
        <w:t>1.</w:t>
      </w:r>
      <w:r w:rsidR="00753CFD" w:rsidRPr="00E6779A">
        <w:rPr>
          <w:sz w:val="28"/>
          <w:szCs w:val="28"/>
        </w:rPr>
        <w:t>1</w:t>
      </w:r>
      <w:r w:rsidRPr="00E6779A">
        <w:rPr>
          <w:sz w:val="28"/>
          <w:szCs w:val="28"/>
        </w:rPr>
        <w:t>- Giám sát</w:t>
      </w:r>
      <w:r w:rsidRPr="00E6779A">
        <w:rPr>
          <w:sz w:val="28"/>
          <w:szCs w:val="28"/>
          <w:lang w:val="vi-VN"/>
        </w:rPr>
        <w:t xml:space="preserve"> việc</w:t>
      </w:r>
      <w:r w:rsidR="00C610E0" w:rsidRPr="00E6779A">
        <w:rPr>
          <w:sz w:val="28"/>
          <w:szCs w:val="28"/>
          <w:lang w:val="de-DE"/>
        </w:rPr>
        <w:t xml:space="preserve"> lãnh đạo, chỉ đạo, thực hiện</w:t>
      </w:r>
      <w:r w:rsidR="00C610E0" w:rsidRPr="00E6779A">
        <w:rPr>
          <w:sz w:val="28"/>
          <w:szCs w:val="28"/>
          <w:lang w:val="it-IT"/>
        </w:rPr>
        <w:t xml:space="preserve"> các chương trình, dự án đầu tư xây dựng do Ủy ban Nhân dân xã Trà Nam làm chủ đầu tư.</w:t>
      </w:r>
    </w:p>
    <w:p w14:paraId="19064DED" w14:textId="77777777" w:rsidR="00753CFD" w:rsidRPr="00291DAE" w:rsidRDefault="00753CFD" w:rsidP="00F02BFE">
      <w:pPr>
        <w:pStyle w:val="BodyTextIndent2"/>
        <w:spacing w:before="120" w:after="120" w:line="360" w:lineRule="exact"/>
        <w:rPr>
          <w:rFonts w:ascii="Times New Roman" w:hAnsi="Times New Roman"/>
          <w:szCs w:val="28"/>
          <w:lang w:val="de-DE"/>
        </w:rPr>
      </w:pPr>
      <w:r w:rsidRPr="00291DAE">
        <w:rPr>
          <w:rFonts w:ascii="Times New Roman" w:hAnsi="Times New Roman"/>
          <w:spacing w:val="-6"/>
          <w:szCs w:val="28"/>
          <w:lang w:val="de-DE"/>
        </w:rPr>
        <w:t>- Đối tượng giám sát:</w:t>
      </w:r>
      <w:r w:rsidRPr="00291DAE">
        <w:rPr>
          <w:rFonts w:ascii="Times New Roman" w:hAnsi="Times New Roman"/>
          <w:szCs w:val="28"/>
          <w:shd w:val="clear" w:color="auto" w:fill="FFFFFF"/>
        </w:rPr>
        <w:t xml:space="preserve"> Đảng uỷ xã Trà </w:t>
      </w:r>
      <w:r>
        <w:rPr>
          <w:rFonts w:ascii="Times New Roman" w:hAnsi="Times New Roman"/>
          <w:szCs w:val="28"/>
          <w:shd w:val="clear" w:color="auto" w:fill="FFFFFF"/>
        </w:rPr>
        <w:t>Nam</w:t>
      </w:r>
      <w:r w:rsidRPr="00291DAE">
        <w:rPr>
          <w:rFonts w:ascii="Times New Roman" w:hAnsi="Times New Roman"/>
          <w:szCs w:val="28"/>
          <w:shd w:val="clear" w:color="auto" w:fill="FFFFFF"/>
        </w:rPr>
        <w:t>; đ</w:t>
      </w:r>
      <w:r w:rsidRPr="00291DAE">
        <w:rPr>
          <w:rFonts w:ascii="Times New Roman" w:hAnsi="Times New Roman"/>
          <w:szCs w:val="28"/>
        </w:rPr>
        <w:t>ồng chí Bí thư Đảng uỷ</w:t>
      </w:r>
      <w:r>
        <w:rPr>
          <w:rFonts w:ascii="Times New Roman" w:hAnsi="Times New Roman"/>
          <w:szCs w:val="28"/>
        </w:rPr>
        <w:t xml:space="preserve"> xã Trà Nam</w:t>
      </w:r>
      <w:r w:rsidRPr="00291DAE">
        <w:rPr>
          <w:rFonts w:ascii="Times New Roman" w:hAnsi="Times New Roman"/>
          <w:szCs w:val="28"/>
          <w:lang w:val="de-DE"/>
        </w:rPr>
        <w:t xml:space="preserve">; </w:t>
      </w:r>
      <w:r w:rsidRPr="00291DAE">
        <w:rPr>
          <w:rFonts w:ascii="Times New Roman" w:hAnsi="Times New Roman"/>
          <w:szCs w:val="28"/>
          <w:shd w:val="clear" w:color="auto" w:fill="FFFFFF"/>
        </w:rPr>
        <w:t>đ</w:t>
      </w:r>
      <w:r w:rsidRPr="00291DAE">
        <w:rPr>
          <w:rFonts w:ascii="Times New Roman" w:hAnsi="Times New Roman"/>
          <w:szCs w:val="28"/>
        </w:rPr>
        <w:t>ồng chí Phó Bí thư</w:t>
      </w:r>
      <w:r>
        <w:rPr>
          <w:rFonts w:ascii="Times New Roman" w:hAnsi="Times New Roman"/>
          <w:szCs w:val="28"/>
        </w:rPr>
        <w:t xml:space="preserve"> Đảng uỷ, Chủ tịch UBND xã Trà Nam</w:t>
      </w:r>
      <w:r w:rsidRPr="00291DAE">
        <w:rPr>
          <w:rFonts w:ascii="Times New Roman" w:hAnsi="Times New Roman"/>
          <w:szCs w:val="28"/>
          <w:lang w:val="de-DE"/>
        </w:rPr>
        <w:t>.</w:t>
      </w:r>
    </w:p>
    <w:p w14:paraId="21E835F8" w14:textId="77777777" w:rsidR="00753CFD" w:rsidRPr="00291DAE" w:rsidRDefault="00753CFD" w:rsidP="00F02BFE">
      <w:pPr>
        <w:spacing w:before="120" w:after="120" w:line="360" w:lineRule="exact"/>
        <w:ind w:firstLine="567"/>
        <w:jc w:val="both"/>
        <w:rPr>
          <w:sz w:val="28"/>
          <w:szCs w:val="28"/>
          <w:lang w:val="de-DE"/>
        </w:rPr>
      </w:pPr>
      <w:r w:rsidRPr="00291DAE">
        <w:rPr>
          <w:sz w:val="28"/>
          <w:szCs w:val="28"/>
          <w:lang w:val="de-DE"/>
        </w:rPr>
        <w:t xml:space="preserve">- Mốc thời gian giám sát: </w:t>
      </w:r>
      <w:r>
        <w:rPr>
          <w:sz w:val="28"/>
          <w:szCs w:val="28"/>
          <w:lang w:val="de-DE"/>
        </w:rPr>
        <w:t>Năm 2022 và 2023 (</w:t>
      </w:r>
      <w:r w:rsidRPr="00753CFD">
        <w:rPr>
          <w:i/>
          <w:sz w:val="28"/>
          <w:szCs w:val="28"/>
          <w:lang w:val="de-DE"/>
        </w:rPr>
        <w:t>những vấn đề phát sinh đến thời điểm giám sát nếu có</w:t>
      </w:r>
      <w:r>
        <w:rPr>
          <w:sz w:val="28"/>
          <w:szCs w:val="28"/>
          <w:lang w:val="de-DE"/>
        </w:rPr>
        <w:t>)</w:t>
      </w:r>
    </w:p>
    <w:p w14:paraId="646B3FC3" w14:textId="77777777" w:rsidR="00753CFD" w:rsidRDefault="00753CFD" w:rsidP="00F02BFE">
      <w:pPr>
        <w:spacing w:before="120" w:after="120" w:line="360" w:lineRule="exact"/>
        <w:ind w:firstLine="567"/>
        <w:jc w:val="both"/>
        <w:rPr>
          <w:sz w:val="28"/>
          <w:szCs w:val="28"/>
          <w:lang w:val="de-DE"/>
        </w:rPr>
      </w:pPr>
      <w:r w:rsidRPr="00291DAE">
        <w:rPr>
          <w:sz w:val="28"/>
          <w:szCs w:val="28"/>
          <w:lang w:val="de-DE"/>
        </w:rPr>
        <w:t xml:space="preserve">- Lực lượng giám sát:   </w:t>
      </w:r>
    </w:p>
    <w:p w14:paraId="0179FF6C" w14:textId="77777777" w:rsidR="00753CFD" w:rsidRPr="00D85E60" w:rsidRDefault="00753CFD"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Phân công đồng chí Ủy viên Ban Thường vụ, Chủ nhiệm UBKT Huyện ủy, Trưởng đoàn.</w:t>
      </w:r>
    </w:p>
    <w:p w14:paraId="40489512" w14:textId="77777777" w:rsidR="00753CFD" w:rsidRPr="00D85E60" w:rsidRDefault="00753CFD"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Đại diện lãnh đạo Thanh tra huyện, Phó Trưởng đoàn.</w:t>
      </w:r>
    </w:p>
    <w:p w14:paraId="3B8BAE47" w14:textId="77777777" w:rsidR="00753CFD" w:rsidRPr="00D85E60" w:rsidRDefault="00753CFD"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xml:space="preserve">+ Thành viên đoàn giám sát </w:t>
      </w:r>
      <w:r w:rsidRPr="00D85E60">
        <w:rPr>
          <w:rFonts w:ascii="Times New Roman" w:hAnsi="Times New Roman"/>
          <w:szCs w:val="28"/>
          <w:lang w:val="de-DE"/>
        </w:rPr>
        <w:t>gồm đại diện các cơ quan: UBKT Huyện ủy; Thanh tra huyện.</w:t>
      </w:r>
    </w:p>
    <w:p w14:paraId="78A9BDD2" w14:textId="77777777" w:rsidR="00753CFD" w:rsidRDefault="00753CFD"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Thời gian tiến hành: Quý I/202</w:t>
      </w:r>
      <w:r>
        <w:rPr>
          <w:rFonts w:ascii="Times New Roman" w:hAnsi="Times New Roman"/>
          <w:szCs w:val="28"/>
          <w:lang w:val="de-DE"/>
        </w:rPr>
        <w:t>4</w:t>
      </w:r>
      <w:r w:rsidRPr="00D85E60">
        <w:rPr>
          <w:rFonts w:ascii="Times New Roman" w:hAnsi="Times New Roman"/>
          <w:szCs w:val="28"/>
          <w:lang w:val="de-DE"/>
        </w:rPr>
        <w:t>.</w:t>
      </w:r>
    </w:p>
    <w:p w14:paraId="22E40DF0" w14:textId="77777777" w:rsidR="00EB6DC1" w:rsidRPr="00E6779A" w:rsidRDefault="00EB6DC1" w:rsidP="00F02BFE">
      <w:pPr>
        <w:tabs>
          <w:tab w:val="left" w:pos="540"/>
        </w:tabs>
        <w:spacing w:before="120" w:after="120" w:line="360" w:lineRule="exact"/>
        <w:ind w:firstLine="567"/>
        <w:jc w:val="both"/>
        <w:rPr>
          <w:sz w:val="28"/>
          <w:szCs w:val="28"/>
          <w:shd w:val="clear" w:color="auto" w:fill="FFFFFF"/>
        </w:rPr>
      </w:pPr>
      <w:r w:rsidRPr="00E6779A">
        <w:rPr>
          <w:sz w:val="28"/>
          <w:szCs w:val="28"/>
        </w:rPr>
        <w:t>1.2- Giám sát</w:t>
      </w:r>
      <w:r w:rsidRPr="00E6779A">
        <w:rPr>
          <w:sz w:val="28"/>
          <w:szCs w:val="28"/>
          <w:lang w:val="vi-VN"/>
        </w:rPr>
        <w:t xml:space="preserve"> việc</w:t>
      </w:r>
      <w:r w:rsidRPr="00E6779A">
        <w:rPr>
          <w:sz w:val="28"/>
          <w:szCs w:val="28"/>
          <w:shd w:val="clear" w:color="auto" w:fill="FFFFFF"/>
        </w:rPr>
        <w:t xml:space="preserve"> lãnh đạo, chỉ đạo thực hiện nhiệm vụ quốc phòng, quân sự địa phương và công tác chính sách hậu phương Quân đội theo Quy định số 49-QĐ/TW, ngày 22/12/2021 của Bộ Chính trị về tổ chức đảng trong Quân đội nhân dân Việt Nam; </w:t>
      </w:r>
      <w:r w:rsidRPr="00E6779A">
        <w:rPr>
          <w:sz w:val="28"/>
          <w:szCs w:val="28"/>
          <w:lang w:val="vi-VN"/>
        </w:rPr>
        <w:t>việc</w:t>
      </w:r>
      <w:r w:rsidRPr="00E6779A">
        <w:rPr>
          <w:sz w:val="28"/>
          <w:szCs w:val="28"/>
          <w:shd w:val="clear" w:color="auto" w:fill="FFFFFF"/>
        </w:rPr>
        <w:t xml:space="preserve"> lãnh đạo, chỉ đạo thực hiện công tác đảm bảo an ninh trật tự theo Chỉ thị số 46-CT/TW, ngày 22/6/2015 của Bộ Chính trị về tăng cường sự lãnh đạo của Đảng đối với công tác đảm bảo an ninh trật tự trong tình hình mới.</w:t>
      </w:r>
    </w:p>
    <w:p w14:paraId="21F7725A" w14:textId="77777777" w:rsidR="00EB6DC1" w:rsidRPr="00291DAE" w:rsidRDefault="00EB6DC1" w:rsidP="00F02BFE">
      <w:pPr>
        <w:pStyle w:val="BodyTextIndent2"/>
        <w:spacing w:before="120" w:after="120" w:line="360" w:lineRule="exact"/>
        <w:rPr>
          <w:rFonts w:ascii="Times New Roman" w:hAnsi="Times New Roman"/>
          <w:szCs w:val="28"/>
          <w:lang w:val="de-DE"/>
        </w:rPr>
      </w:pPr>
      <w:r w:rsidRPr="00291DAE">
        <w:rPr>
          <w:rFonts w:ascii="Times New Roman" w:hAnsi="Times New Roman"/>
          <w:spacing w:val="-6"/>
          <w:szCs w:val="28"/>
          <w:lang w:val="de-DE"/>
        </w:rPr>
        <w:t>- Đối tượng giám sát:</w:t>
      </w:r>
      <w:r w:rsidRPr="00291DAE">
        <w:rPr>
          <w:rFonts w:ascii="Times New Roman" w:hAnsi="Times New Roman"/>
          <w:szCs w:val="28"/>
          <w:shd w:val="clear" w:color="auto" w:fill="FFFFFF"/>
        </w:rPr>
        <w:t xml:space="preserve"> Đảng uỷ xã Trà </w:t>
      </w:r>
      <w:r>
        <w:rPr>
          <w:rFonts w:ascii="Times New Roman" w:hAnsi="Times New Roman"/>
          <w:szCs w:val="28"/>
          <w:shd w:val="clear" w:color="auto" w:fill="FFFFFF"/>
        </w:rPr>
        <w:t>Tập</w:t>
      </w:r>
      <w:r w:rsidRPr="00291DAE">
        <w:rPr>
          <w:rFonts w:ascii="Times New Roman" w:hAnsi="Times New Roman"/>
          <w:szCs w:val="28"/>
          <w:shd w:val="clear" w:color="auto" w:fill="FFFFFF"/>
        </w:rPr>
        <w:t>; đ</w:t>
      </w:r>
      <w:r w:rsidRPr="00291DAE">
        <w:rPr>
          <w:rFonts w:ascii="Times New Roman" w:hAnsi="Times New Roman"/>
          <w:szCs w:val="28"/>
        </w:rPr>
        <w:t xml:space="preserve">ồng chí Bí thư Đảng uỷ xã Trà </w:t>
      </w:r>
      <w:r>
        <w:rPr>
          <w:rFonts w:ascii="Times New Roman" w:hAnsi="Times New Roman"/>
          <w:szCs w:val="28"/>
        </w:rPr>
        <w:t>Tập</w:t>
      </w:r>
      <w:r w:rsidRPr="00291DAE">
        <w:rPr>
          <w:rFonts w:ascii="Times New Roman" w:hAnsi="Times New Roman"/>
          <w:szCs w:val="28"/>
          <w:lang w:val="de-DE"/>
        </w:rPr>
        <w:t xml:space="preserve">; </w:t>
      </w:r>
      <w:r w:rsidRPr="00291DAE">
        <w:rPr>
          <w:rFonts w:ascii="Times New Roman" w:hAnsi="Times New Roman"/>
          <w:szCs w:val="28"/>
          <w:shd w:val="clear" w:color="auto" w:fill="FFFFFF"/>
        </w:rPr>
        <w:t>đ</w:t>
      </w:r>
      <w:r w:rsidRPr="00291DAE">
        <w:rPr>
          <w:rFonts w:ascii="Times New Roman" w:hAnsi="Times New Roman"/>
          <w:szCs w:val="28"/>
        </w:rPr>
        <w:t xml:space="preserve">ồng chí Phó Bí thư Đảng uỷ, Chủ tịch UBND xã Trà </w:t>
      </w:r>
      <w:r>
        <w:rPr>
          <w:rFonts w:ascii="Times New Roman" w:hAnsi="Times New Roman"/>
          <w:szCs w:val="28"/>
        </w:rPr>
        <w:t>Tập</w:t>
      </w:r>
      <w:r w:rsidRPr="00291DAE">
        <w:rPr>
          <w:rFonts w:ascii="Times New Roman" w:hAnsi="Times New Roman"/>
          <w:szCs w:val="28"/>
          <w:lang w:val="de-DE"/>
        </w:rPr>
        <w:t>.</w:t>
      </w:r>
    </w:p>
    <w:p w14:paraId="2CEAA915" w14:textId="77777777" w:rsidR="00EB6DC1" w:rsidRPr="00291DAE" w:rsidRDefault="00EB6DC1" w:rsidP="00F02BFE">
      <w:pPr>
        <w:spacing w:before="120" w:after="120" w:line="360" w:lineRule="exact"/>
        <w:ind w:firstLine="567"/>
        <w:jc w:val="both"/>
        <w:rPr>
          <w:sz w:val="28"/>
          <w:szCs w:val="28"/>
          <w:lang w:val="de-DE"/>
        </w:rPr>
      </w:pPr>
      <w:r w:rsidRPr="00291DAE">
        <w:rPr>
          <w:sz w:val="28"/>
          <w:szCs w:val="28"/>
          <w:lang w:val="de-DE"/>
        </w:rPr>
        <w:lastRenderedPageBreak/>
        <w:t>- Mốc thời gian giám sát: Từ ngày 01/01/202</w:t>
      </w:r>
      <w:r>
        <w:rPr>
          <w:sz w:val="28"/>
          <w:szCs w:val="28"/>
          <w:lang w:val="de-DE"/>
        </w:rPr>
        <w:t>3</w:t>
      </w:r>
      <w:r w:rsidRPr="00291DAE">
        <w:rPr>
          <w:sz w:val="28"/>
          <w:szCs w:val="28"/>
          <w:lang w:val="de-DE"/>
        </w:rPr>
        <w:t xml:space="preserve"> đến thời điểm giám sát.</w:t>
      </w:r>
    </w:p>
    <w:p w14:paraId="416561EC" w14:textId="77777777" w:rsidR="00EB6DC1" w:rsidRPr="00291DAE" w:rsidRDefault="00EB6DC1" w:rsidP="00F02BFE">
      <w:pPr>
        <w:spacing w:before="120" w:after="120" w:line="360" w:lineRule="exact"/>
        <w:ind w:firstLine="567"/>
        <w:jc w:val="both"/>
        <w:rPr>
          <w:sz w:val="28"/>
          <w:szCs w:val="28"/>
          <w:lang w:val="de-DE"/>
        </w:rPr>
      </w:pPr>
      <w:r w:rsidRPr="00291DAE">
        <w:rPr>
          <w:sz w:val="28"/>
          <w:szCs w:val="28"/>
          <w:lang w:val="de-DE"/>
        </w:rPr>
        <w:t xml:space="preserve">- Lực lượng giám sát:   </w:t>
      </w:r>
    </w:p>
    <w:p w14:paraId="696A65A9" w14:textId="77777777" w:rsidR="00EB6DC1" w:rsidRPr="00291DAE" w:rsidRDefault="00EB6DC1" w:rsidP="00F02BFE">
      <w:pPr>
        <w:pStyle w:val="BodyTextIndent2"/>
        <w:spacing w:before="120" w:after="120" w:line="360" w:lineRule="exact"/>
        <w:rPr>
          <w:rFonts w:ascii="Times New Roman" w:hAnsi="Times New Roman"/>
          <w:szCs w:val="28"/>
          <w:lang w:val="de-DE"/>
        </w:rPr>
      </w:pPr>
      <w:r w:rsidRPr="00291DAE">
        <w:rPr>
          <w:rFonts w:ascii="Times New Roman" w:hAnsi="Times New Roman"/>
          <w:szCs w:val="28"/>
          <w:lang w:val="de-DE"/>
        </w:rPr>
        <w:t>+ Phân công đồng chí Ủy viên Ban Thường vụ Huyện ủy, Trưởng Công an huyện, Trưởng đoàn.</w:t>
      </w:r>
    </w:p>
    <w:p w14:paraId="31CAF6D0" w14:textId="77777777" w:rsidR="00EB6DC1" w:rsidRPr="00291DAE" w:rsidRDefault="00EB6DC1" w:rsidP="00F02BFE">
      <w:pPr>
        <w:pStyle w:val="BodyTextIndent2"/>
        <w:spacing w:before="120" w:after="120" w:line="360" w:lineRule="exact"/>
        <w:rPr>
          <w:rFonts w:ascii="Times New Roman" w:hAnsi="Times New Roman"/>
          <w:szCs w:val="28"/>
          <w:lang w:val="de-DE"/>
        </w:rPr>
      </w:pPr>
      <w:r w:rsidRPr="00291DAE">
        <w:rPr>
          <w:rFonts w:ascii="Times New Roman" w:hAnsi="Times New Roman"/>
          <w:szCs w:val="28"/>
          <w:lang w:val="de-DE"/>
        </w:rPr>
        <w:t>+ Đại diện lãnh đạo Công an huyện, Ban Chính trị cơ quan Quân sự huyện Phó Trưởng đoàn.</w:t>
      </w:r>
    </w:p>
    <w:p w14:paraId="526B4B0D" w14:textId="77777777" w:rsidR="00EB6DC1" w:rsidRPr="00291DAE" w:rsidRDefault="00EB6DC1" w:rsidP="00F02BFE">
      <w:pPr>
        <w:pStyle w:val="BodyTextIndent2"/>
        <w:spacing w:before="120" w:after="120" w:line="360" w:lineRule="exact"/>
        <w:rPr>
          <w:rFonts w:ascii="Times New Roman" w:hAnsi="Times New Roman"/>
          <w:szCs w:val="28"/>
          <w:lang w:val="de-DE"/>
        </w:rPr>
      </w:pPr>
      <w:r w:rsidRPr="00291DAE">
        <w:rPr>
          <w:rFonts w:ascii="Times New Roman" w:hAnsi="Times New Roman"/>
          <w:szCs w:val="28"/>
          <w:lang w:val="de-DE"/>
        </w:rPr>
        <w:t xml:space="preserve">+ Thành viên đoàn giám sát gồm đại diện các cơ quan: UBKT Huyện ủy, </w:t>
      </w:r>
      <w:r w:rsidR="003D0473">
        <w:rPr>
          <w:rFonts w:ascii="Times New Roman" w:hAnsi="Times New Roman"/>
          <w:szCs w:val="28"/>
          <w:lang w:val="de-DE"/>
        </w:rPr>
        <w:t>Công an huyện</w:t>
      </w:r>
      <w:r w:rsidRPr="00291DAE">
        <w:rPr>
          <w:rFonts w:ascii="Times New Roman" w:hAnsi="Times New Roman"/>
          <w:szCs w:val="28"/>
          <w:lang w:val="de-DE"/>
        </w:rPr>
        <w:t>, Quân sự huyện.</w:t>
      </w:r>
    </w:p>
    <w:p w14:paraId="792B021E" w14:textId="77777777" w:rsidR="00EB6DC1" w:rsidRPr="00291DAE" w:rsidRDefault="00EB6DC1" w:rsidP="00F02BFE">
      <w:pPr>
        <w:spacing w:before="120" w:after="120" w:line="360" w:lineRule="exact"/>
        <w:ind w:firstLine="567"/>
        <w:jc w:val="both"/>
        <w:rPr>
          <w:sz w:val="28"/>
          <w:szCs w:val="28"/>
          <w:lang w:val="de-DE"/>
        </w:rPr>
      </w:pPr>
      <w:r w:rsidRPr="00291DAE">
        <w:rPr>
          <w:sz w:val="28"/>
          <w:szCs w:val="28"/>
          <w:lang w:val="de-DE"/>
        </w:rPr>
        <w:t>- Thời gian tiến hành: quý II/202</w:t>
      </w:r>
      <w:r>
        <w:rPr>
          <w:sz w:val="28"/>
          <w:szCs w:val="28"/>
          <w:lang w:val="de-DE"/>
        </w:rPr>
        <w:t>4</w:t>
      </w:r>
      <w:r w:rsidRPr="00291DAE">
        <w:rPr>
          <w:sz w:val="28"/>
          <w:szCs w:val="28"/>
          <w:lang w:val="de-DE"/>
        </w:rPr>
        <w:t>.</w:t>
      </w:r>
    </w:p>
    <w:p w14:paraId="01FD3549" w14:textId="3D662FE7" w:rsidR="00753CFD" w:rsidRPr="004734F1" w:rsidRDefault="00753CFD" w:rsidP="00F02BFE">
      <w:pPr>
        <w:pStyle w:val="Header"/>
        <w:spacing w:before="120" w:after="120" w:line="360" w:lineRule="exact"/>
        <w:ind w:firstLine="567"/>
        <w:jc w:val="both"/>
      </w:pPr>
      <w:r w:rsidRPr="004734F1">
        <w:rPr>
          <w:lang w:val="de-DE"/>
        </w:rPr>
        <w:t>1.</w:t>
      </w:r>
      <w:r w:rsidR="00EB6DC1" w:rsidRPr="004734F1">
        <w:rPr>
          <w:lang w:val="de-DE"/>
        </w:rPr>
        <w:t>3</w:t>
      </w:r>
      <w:r w:rsidRPr="004734F1">
        <w:rPr>
          <w:lang w:val="de-DE"/>
        </w:rPr>
        <w:t xml:space="preserve">- Giám sát </w:t>
      </w:r>
      <w:r w:rsidR="00DB3D7F" w:rsidRPr="004734F1">
        <w:t>việc lãnh đạo, chỉ đạo và tổ chức thực hiện</w:t>
      </w:r>
      <w:r w:rsidR="00E95D3B" w:rsidRPr="004734F1">
        <w:t xml:space="preserve"> kiểm điểm và đánh giá, xếp loại chất lượng hằng năm đối với tập thể, cá nhân </w:t>
      </w:r>
      <w:r w:rsidR="00821238">
        <w:t>trong hệ thống chính trị của huyện</w:t>
      </w:r>
      <w:r w:rsidR="00E95D3B" w:rsidRPr="004734F1">
        <w:t>.</w:t>
      </w:r>
    </w:p>
    <w:p w14:paraId="69F1D2B6" w14:textId="77777777" w:rsidR="00E95D3B" w:rsidRDefault="00753CFD" w:rsidP="00F02BFE">
      <w:pPr>
        <w:pStyle w:val="BodyTextIndent"/>
        <w:spacing w:before="120" w:line="360" w:lineRule="exact"/>
        <w:ind w:left="0" w:firstLine="567"/>
        <w:jc w:val="both"/>
        <w:rPr>
          <w:rFonts w:ascii="Times New Roman" w:hAnsi="Times New Roman" w:cs="Times New Roman"/>
          <w:sz w:val="28"/>
          <w:szCs w:val="28"/>
        </w:rPr>
      </w:pPr>
      <w:r w:rsidRPr="00753CFD">
        <w:rPr>
          <w:rFonts w:ascii="Times New Roman" w:hAnsi="Times New Roman" w:cs="Times New Roman"/>
          <w:spacing w:val="-6"/>
          <w:sz w:val="28"/>
          <w:szCs w:val="28"/>
          <w:lang w:val="de-DE"/>
        </w:rPr>
        <w:t>- Đối tượng</w:t>
      </w:r>
      <w:r w:rsidR="00DB3D7F">
        <w:rPr>
          <w:rFonts w:ascii="Times New Roman" w:hAnsi="Times New Roman" w:cs="Times New Roman"/>
          <w:spacing w:val="-6"/>
          <w:sz w:val="28"/>
          <w:szCs w:val="28"/>
          <w:lang w:val="de-DE"/>
        </w:rPr>
        <w:t xml:space="preserve"> giám sát</w:t>
      </w:r>
      <w:r w:rsidRPr="00753CFD">
        <w:rPr>
          <w:rFonts w:ascii="Times New Roman" w:hAnsi="Times New Roman" w:cs="Times New Roman"/>
          <w:spacing w:val="-6"/>
          <w:sz w:val="28"/>
          <w:szCs w:val="28"/>
          <w:lang w:val="de-DE"/>
        </w:rPr>
        <w:t>:</w:t>
      </w:r>
      <w:r w:rsidR="00E95D3B">
        <w:rPr>
          <w:rFonts w:ascii="Times New Roman" w:hAnsi="Times New Roman" w:cs="Times New Roman"/>
          <w:spacing w:val="-6"/>
          <w:sz w:val="28"/>
          <w:szCs w:val="28"/>
          <w:lang w:val="de-DE"/>
        </w:rPr>
        <w:t xml:space="preserve"> Chi bộ Văn hóa</w:t>
      </w:r>
      <w:r w:rsidR="009E2CA9">
        <w:rPr>
          <w:rFonts w:ascii="Times New Roman" w:hAnsi="Times New Roman" w:cs="Times New Roman"/>
          <w:spacing w:val="-6"/>
          <w:sz w:val="28"/>
          <w:szCs w:val="28"/>
          <w:lang w:val="de-DE"/>
        </w:rPr>
        <w:t xml:space="preserve"> – Thông tin – Tuyền thanh</w:t>
      </w:r>
      <w:r w:rsidRPr="00753CFD">
        <w:rPr>
          <w:rFonts w:ascii="Times New Roman" w:hAnsi="Times New Roman" w:cs="Times New Roman"/>
          <w:sz w:val="28"/>
          <w:szCs w:val="28"/>
        </w:rPr>
        <w:t xml:space="preserve">; đồng chí </w:t>
      </w:r>
      <w:r w:rsidR="0045622D">
        <w:rPr>
          <w:rFonts w:ascii="Times New Roman" w:hAnsi="Times New Roman" w:cs="Times New Roman"/>
          <w:sz w:val="28"/>
          <w:szCs w:val="28"/>
        </w:rPr>
        <w:t>Bí thư</w:t>
      </w:r>
      <w:r w:rsidR="00E95D3B">
        <w:rPr>
          <w:rFonts w:ascii="Times New Roman" w:hAnsi="Times New Roman" w:cs="Times New Roman"/>
          <w:sz w:val="28"/>
          <w:szCs w:val="28"/>
        </w:rPr>
        <w:t xml:space="preserve"> Chi bộ</w:t>
      </w:r>
      <w:r w:rsidR="009E2CA9">
        <w:rPr>
          <w:rFonts w:ascii="Times New Roman" w:hAnsi="Times New Roman" w:cs="Times New Roman"/>
          <w:sz w:val="28"/>
          <w:szCs w:val="28"/>
        </w:rPr>
        <w:t xml:space="preserve"> </w:t>
      </w:r>
      <w:r w:rsidR="009E2CA9">
        <w:rPr>
          <w:rFonts w:ascii="Times New Roman" w:hAnsi="Times New Roman" w:cs="Times New Roman"/>
          <w:spacing w:val="-6"/>
          <w:sz w:val="28"/>
          <w:szCs w:val="28"/>
          <w:lang w:val="de-DE"/>
        </w:rPr>
        <w:t>Văn hóa – Thông tin – Tuyền thanh</w:t>
      </w:r>
      <w:r w:rsidR="009E2CA9">
        <w:rPr>
          <w:rFonts w:ascii="Times New Roman" w:hAnsi="Times New Roman" w:cs="Times New Roman"/>
          <w:sz w:val="28"/>
          <w:szCs w:val="28"/>
        </w:rPr>
        <w:t xml:space="preserve"> </w:t>
      </w:r>
      <w:r w:rsidR="00E95D3B">
        <w:rPr>
          <w:rFonts w:ascii="Times New Roman" w:hAnsi="Times New Roman" w:cs="Times New Roman"/>
          <w:sz w:val="28"/>
          <w:szCs w:val="28"/>
        </w:rPr>
        <w:t>.</w:t>
      </w:r>
    </w:p>
    <w:p w14:paraId="7D2D7BDD" w14:textId="77777777" w:rsidR="00753CFD" w:rsidRPr="00753CFD" w:rsidRDefault="00753CFD" w:rsidP="00F02BFE">
      <w:pPr>
        <w:pStyle w:val="BodyTextIndent"/>
        <w:spacing w:before="120" w:line="360" w:lineRule="exact"/>
        <w:ind w:left="0" w:firstLine="567"/>
        <w:jc w:val="both"/>
        <w:rPr>
          <w:rFonts w:ascii="Times New Roman" w:hAnsi="Times New Roman" w:cs="Times New Roman"/>
          <w:sz w:val="28"/>
          <w:szCs w:val="28"/>
          <w:lang w:val="de-DE"/>
        </w:rPr>
      </w:pPr>
      <w:r w:rsidRPr="00753CFD">
        <w:rPr>
          <w:rFonts w:ascii="Times New Roman" w:hAnsi="Times New Roman" w:cs="Times New Roman"/>
          <w:sz w:val="28"/>
          <w:szCs w:val="28"/>
          <w:lang w:val="de-DE"/>
        </w:rPr>
        <w:t>- Mốc thời gian</w:t>
      </w:r>
      <w:r w:rsidR="00DB3D7F">
        <w:rPr>
          <w:rFonts w:ascii="Times New Roman" w:hAnsi="Times New Roman" w:cs="Times New Roman"/>
          <w:sz w:val="28"/>
          <w:szCs w:val="28"/>
          <w:lang w:val="de-DE"/>
        </w:rPr>
        <w:t xml:space="preserve"> giám sát</w:t>
      </w:r>
      <w:r w:rsidRPr="00753CFD">
        <w:rPr>
          <w:rFonts w:ascii="Times New Roman" w:hAnsi="Times New Roman" w:cs="Times New Roman"/>
          <w:sz w:val="28"/>
          <w:szCs w:val="28"/>
          <w:lang w:val="de-DE"/>
        </w:rPr>
        <w:t>:</w:t>
      </w:r>
      <w:r w:rsidR="00DB3D7F">
        <w:rPr>
          <w:rFonts w:ascii="Times New Roman" w:hAnsi="Times New Roman" w:cs="Times New Roman"/>
          <w:sz w:val="28"/>
          <w:szCs w:val="28"/>
          <w:lang w:val="de-DE"/>
        </w:rPr>
        <w:t xml:space="preserve"> Năm 2023</w:t>
      </w:r>
      <w:r w:rsidRPr="00753CFD">
        <w:rPr>
          <w:rFonts w:ascii="Times New Roman" w:hAnsi="Times New Roman" w:cs="Times New Roman"/>
          <w:sz w:val="28"/>
          <w:szCs w:val="28"/>
        </w:rPr>
        <w:t>.</w:t>
      </w:r>
    </w:p>
    <w:p w14:paraId="54F5C5C5" w14:textId="77777777" w:rsidR="00753CFD" w:rsidRPr="00D85E60" w:rsidRDefault="00DB3D7F"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Lực lượng giám sát</w:t>
      </w:r>
      <w:r w:rsidR="00753CFD" w:rsidRPr="00D85E60">
        <w:rPr>
          <w:rFonts w:ascii="Times New Roman" w:hAnsi="Times New Roman"/>
          <w:szCs w:val="28"/>
          <w:lang w:val="de-DE"/>
        </w:rPr>
        <w:t>:</w:t>
      </w:r>
    </w:p>
    <w:p w14:paraId="73B0F366" w14:textId="77777777" w:rsidR="00753CFD" w:rsidRPr="00D85E60" w:rsidRDefault="00753CFD"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xml:space="preserve">+ Phân công đồng chí Ủy viên Ban Thường vụ Huyện ủy, </w:t>
      </w:r>
      <w:r w:rsidR="00E95D3B">
        <w:rPr>
          <w:rFonts w:ascii="Times New Roman" w:hAnsi="Times New Roman"/>
          <w:szCs w:val="28"/>
          <w:lang w:val="de-DE"/>
        </w:rPr>
        <w:t>Chủ nhiệm UBKT Huyện ủy</w:t>
      </w:r>
      <w:r w:rsidRPr="00D85E60">
        <w:rPr>
          <w:rFonts w:ascii="Times New Roman" w:hAnsi="Times New Roman"/>
          <w:szCs w:val="28"/>
          <w:lang w:val="de-DE"/>
        </w:rPr>
        <w:t>, Trưởng đoàn.</w:t>
      </w:r>
    </w:p>
    <w:p w14:paraId="66769247" w14:textId="77777777" w:rsidR="00E95D3B" w:rsidRDefault="00E95D3B"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Phân công đồng chí Phó Ban Tổ chức Huyện ủy, Phó Trưởng đoàn</w:t>
      </w:r>
      <w:r w:rsidRPr="00D85E60">
        <w:rPr>
          <w:rFonts w:ascii="Times New Roman" w:hAnsi="Times New Roman"/>
          <w:szCs w:val="28"/>
          <w:lang w:val="de-DE"/>
        </w:rPr>
        <w:t xml:space="preserve"> </w:t>
      </w:r>
    </w:p>
    <w:p w14:paraId="6DD6A24E" w14:textId="77777777" w:rsidR="00753CFD" w:rsidRPr="00D85E60" w:rsidRDefault="00753CFD"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xml:space="preserve">+ Thành viên </w:t>
      </w:r>
      <w:r w:rsidR="00E95D3B">
        <w:rPr>
          <w:rFonts w:ascii="Times New Roman" w:hAnsi="Times New Roman"/>
          <w:szCs w:val="28"/>
          <w:lang w:val="de-DE"/>
        </w:rPr>
        <w:t>giám sát</w:t>
      </w:r>
      <w:r w:rsidRPr="00D85E60">
        <w:rPr>
          <w:rFonts w:ascii="Times New Roman" w:hAnsi="Times New Roman"/>
          <w:szCs w:val="28"/>
          <w:lang w:val="de-DE"/>
        </w:rPr>
        <w:t xml:space="preserve"> gồm đại diện các cơ quan: </w:t>
      </w:r>
      <w:r>
        <w:rPr>
          <w:rFonts w:ascii="Times New Roman" w:hAnsi="Times New Roman"/>
          <w:szCs w:val="28"/>
          <w:lang w:val="de-DE"/>
        </w:rPr>
        <w:t>UBKT Huyện uỷ</w:t>
      </w:r>
      <w:r w:rsidRPr="00D85E60">
        <w:rPr>
          <w:rFonts w:ascii="Times New Roman" w:hAnsi="Times New Roman"/>
          <w:szCs w:val="28"/>
          <w:lang w:val="de-DE"/>
        </w:rPr>
        <w:t>,</w:t>
      </w:r>
      <w:r w:rsidR="00E95D3B">
        <w:rPr>
          <w:rFonts w:ascii="Times New Roman" w:hAnsi="Times New Roman"/>
          <w:szCs w:val="28"/>
          <w:lang w:val="de-DE"/>
        </w:rPr>
        <w:t xml:space="preserve"> Ban Tổ chức Huyện ủy</w:t>
      </w:r>
      <w:r w:rsidRPr="00D85E60">
        <w:rPr>
          <w:rFonts w:ascii="Times New Roman" w:hAnsi="Times New Roman"/>
          <w:szCs w:val="28"/>
          <w:lang w:val="de-DE"/>
        </w:rPr>
        <w:t>.</w:t>
      </w:r>
    </w:p>
    <w:p w14:paraId="5E1D757B" w14:textId="77777777" w:rsidR="00753CFD" w:rsidRPr="00D85E60" w:rsidRDefault="00753CFD" w:rsidP="00F02BFE">
      <w:pPr>
        <w:pStyle w:val="BodyTextIndent2"/>
        <w:spacing w:before="120" w:after="120" w:line="360" w:lineRule="exact"/>
        <w:rPr>
          <w:rFonts w:ascii="Times New Roman" w:hAnsi="Times New Roman"/>
          <w:szCs w:val="28"/>
          <w:lang w:val="de-DE"/>
        </w:rPr>
      </w:pPr>
      <w:r w:rsidRPr="00D85E60">
        <w:rPr>
          <w:rFonts w:ascii="Times New Roman" w:hAnsi="Times New Roman"/>
          <w:szCs w:val="28"/>
          <w:lang w:val="de-DE"/>
        </w:rPr>
        <w:t>- Thời gian tiến hành: Quý II/202</w:t>
      </w:r>
      <w:r w:rsidR="00E95D3B">
        <w:rPr>
          <w:rFonts w:ascii="Times New Roman" w:hAnsi="Times New Roman"/>
          <w:szCs w:val="28"/>
          <w:lang w:val="de-DE"/>
        </w:rPr>
        <w:t>4</w:t>
      </w:r>
      <w:r w:rsidRPr="00D85E60">
        <w:rPr>
          <w:rFonts w:ascii="Times New Roman" w:hAnsi="Times New Roman"/>
          <w:szCs w:val="28"/>
          <w:lang w:val="de-DE"/>
        </w:rPr>
        <w:t>.</w:t>
      </w:r>
    </w:p>
    <w:p w14:paraId="2B30E64C" w14:textId="77777777" w:rsidR="003306C2" w:rsidRPr="004734F1" w:rsidRDefault="002E4187" w:rsidP="00F02BFE">
      <w:pPr>
        <w:pStyle w:val="BodyTextIndent2"/>
        <w:spacing w:before="120" w:after="120" w:line="360" w:lineRule="exact"/>
        <w:rPr>
          <w:rFonts w:ascii="Times New Roman" w:hAnsi="Times New Roman"/>
          <w:szCs w:val="28"/>
          <w:lang w:val="de-DE"/>
        </w:rPr>
      </w:pPr>
      <w:r w:rsidRPr="004734F1">
        <w:rPr>
          <w:rFonts w:ascii="Times New Roman" w:hAnsi="Times New Roman"/>
          <w:szCs w:val="28"/>
          <w:lang w:val="de-DE"/>
        </w:rPr>
        <w:t>1.</w:t>
      </w:r>
      <w:r w:rsidR="00713BD0" w:rsidRPr="004734F1">
        <w:rPr>
          <w:rFonts w:ascii="Times New Roman" w:hAnsi="Times New Roman"/>
          <w:szCs w:val="28"/>
          <w:lang w:val="de-DE"/>
        </w:rPr>
        <w:t>4</w:t>
      </w:r>
      <w:r w:rsidR="003306C2" w:rsidRPr="004734F1">
        <w:rPr>
          <w:rFonts w:ascii="Times New Roman" w:hAnsi="Times New Roman"/>
          <w:szCs w:val="28"/>
          <w:lang w:val="de-DE"/>
        </w:rPr>
        <w:t>- Giám sát việc chấp hành Chỉ thị 10-CT/TW, ngày 30/3/2007 của Ban Bí thư</w:t>
      </w:r>
      <w:r w:rsidR="00BF4781" w:rsidRPr="004734F1">
        <w:rPr>
          <w:rFonts w:ascii="Times New Roman" w:hAnsi="Times New Roman"/>
          <w:szCs w:val="28"/>
          <w:lang w:val="de-DE"/>
        </w:rPr>
        <w:t xml:space="preserve"> về nâng cao chất lượng sinh hoạt chi bộ</w:t>
      </w:r>
      <w:r w:rsidR="003306C2" w:rsidRPr="004734F1">
        <w:rPr>
          <w:rFonts w:ascii="Times New Roman" w:hAnsi="Times New Roman"/>
          <w:szCs w:val="28"/>
          <w:lang w:val="de-DE"/>
        </w:rPr>
        <w:t>; Hướng dẫn số 12-HD/BTCTW, ngày 06/7/2018 của Ban Tổ chức Trung ương về một số vấn đề về nâng cao chất lượng sinh hoạt chi bộ; Quy định số 10-QĐi/HU, ngày 15/03/2019 của Ban Thường vụ Huyện ủy về khung tiêu chí đánh giá, xếp loại chất lượng sinh hoạt chi bộ.</w:t>
      </w:r>
    </w:p>
    <w:p w14:paraId="0DFFB9B2" w14:textId="77777777" w:rsidR="001F0179" w:rsidRDefault="001F0179" w:rsidP="00F02BFE">
      <w:pPr>
        <w:spacing w:before="120" w:after="120" w:line="360" w:lineRule="exact"/>
        <w:ind w:firstLine="567"/>
        <w:jc w:val="both"/>
        <w:rPr>
          <w:spacing w:val="-6"/>
          <w:sz w:val="28"/>
          <w:szCs w:val="28"/>
          <w:lang w:val="de-DE"/>
        </w:rPr>
      </w:pPr>
      <w:r>
        <w:rPr>
          <w:spacing w:val="-6"/>
          <w:sz w:val="28"/>
          <w:szCs w:val="28"/>
          <w:lang w:val="de-DE"/>
        </w:rPr>
        <w:t>- Đối tượng giám sát: Chi bộ Trung tâm Y tế</w:t>
      </w:r>
      <w:r>
        <w:rPr>
          <w:sz w:val="28"/>
          <w:szCs w:val="28"/>
          <w:shd w:val="clear" w:color="auto" w:fill="FFFFFF"/>
        </w:rPr>
        <w:t>; đồng chí Bí thư Chi bộ Trung tâm Y tế.</w:t>
      </w:r>
    </w:p>
    <w:p w14:paraId="26838B1A" w14:textId="77777777" w:rsidR="001F0179" w:rsidRDefault="001F0179"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xml:space="preserve">- Mốc thời gian </w:t>
      </w:r>
      <w:r w:rsidR="00F944A1">
        <w:rPr>
          <w:rFonts w:ascii="Times New Roman" w:hAnsi="Times New Roman"/>
          <w:szCs w:val="28"/>
          <w:lang w:val="de-DE"/>
        </w:rPr>
        <w:t>giám sát</w:t>
      </w:r>
      <w:r>
        <w:rPr>
          <w:rFonts w:ascii="Times New Roman" w:hAnsi="Times New Roman"/>
          <w:szCs w:val="28"/>
          <w:lang w:val="de-DE"/>
        </w:rPr>
        <w:t>: Năm 2022 và 2023</w:t>
      </w:r>
    </w:p>
    <w:p w14:paraId="1F7C2915" w14:textId="77777777" w:rsidR="001F0179" w:rsidRDefault="00F944A1"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Lực lượng giám sát</w:t>
      </w:r>
      <w:r w:rsidR="001F0179">
        <w:rPr>
          <w:rFonts w:ascii="Times New Roman" w:hAnsi="Times New Roman"/>
          <w:szCs w:val="28"/>
          <w:lang w:val="de-DE"/>
        </w:rPr>
        <w:t>:</w:t>
      </w:r>
    </w:p>
    <w:p w14:paraId="7940CCCA" w14:textId="77777777" w:rsidR="001F0179" w:rsidRDefault="001F0179"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Phân công đồng chí Trưởng Ban Tổ chức Huyện ủy, Trưởng đoàn.</w:t>
      </w:r>
    </w:p>
    <w:p w14:paraId="45FD4A22" w14:textId="77777777" w:rsidR="001F0179" w:rsidRDefault="001F0179"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Phân công đồng chí Phó Trưởng Ban Tổ chức Huyện ủy, Phó Trưởng đoàn.</w:t>
      </w:r>
    </w:p>
    <w:p w14:paraId="2111D1CC" w14:textId="77777777" w:rsidR="001F0179" w:rsidRDefault="001F0179"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lastRenderedPageBreak/>
        <w:t xml:space="preserve">+ Thành viên đoàn </w:t>
      </w:r>
      <w:r w:rsidR="00F944A1">
        <w:rPr>
          <w:rFonts w:ascii="Times New Roman" w:hAnsi="Times New Roman"/>
          <w:szCs w:val="28"/>
          <w:lang w:val="de-DE"/>
        </w:rPr>
        <w:t>giám sát</w:t>
      </w:r>
      <w:r>
        <w:rPr>
          <w:rFonts w:ascii="Times New Roman" w:hAnsi="Times New Roman"/>
          <w:szCs w:val="28"/>
          <w:lang w:val="de-DE"/>
        </w:rPr>
        <w:t xml:space="preserve">: đại diện UBKT Huyện ủy, </w:t>
      </w:r>
      <w:r w:rsidR="004734F1">
        <w:rPr>
          <w:rFonts w:ascii="Times New Roman" w:hAnsi="Times New Roman"/>
          <w:szCs w:val="28"/>
          <w:lang w:val="de-DE"/>
        </w:rPr>
        <w:t>Ban Tuyên giáo Huyện ủy</w:t>
      </w:r>
      <w:r>
        <w:rPr>
          <w:rFonts w:ascii="Times New Roman" w:hAnsi="Times New Roman"/>
          <w:szCs w:val="28"/>
          <w:lang w:val="de-DE"/>
        </w:rPr>
        <w:t>, Ban Tổ chức Huyện ủy.</w:t>
      </w:r>
    </w:p>
    <w:p w14:paraId="43AA319C" w14:textId="77777777" w:rsidR="001F0179" w:rsidRDefault="001F0179" w:rsidP="00F02BFE">
      <w:pPr>
        <w:pStyle w:val="BodyTextIndent2"/>
        <w:spacing w:before="120" w:after="120" w:line="360" w:lineRule="exact"/>
        <w:rPr>
          <w:rFonts w:ascii="Times New Roman" w:hAnsi="Times New Roman"/>
          <w:szCs w:val="28"/>
          <w:lang w:val="de-DE"/>
        </w:rPr>
      </w:pPr>
      <w:r>
        <w:rPr>
          <w:rFonts w:ascii="Times New Roman" w:hAnsi="Times New Roman"/>
          <w:szCs w:val="28"/>
          <w:lang w:val="de-DE"/>
        </w:rPr>
        <w:t>- Thời gian tiến hành: Quý I</w:t>
      </w:r>
      <w:r w:rsidR="004734F1">
        <w:rPr>
          <w:rFonts w:ascii="Times New Roman" w:hAnsi="Times New Roman"/>
          <w:szCs w:val="28"/>
          <w:lang w:val="de-DE"/>
        </w:rPr>
        <w:t>II</w:t>
      </w:r>
      <w:r>
        <w:rPr>
          <w:rFonts w:ascii="Times New Roman" w:hAnsi="Times New Roman"/>
          <w:szCs w:val="28"/>
          <w:lang w:val="de-DE"/>
        </w:rPr>
        <w:t>/202</w:t>
      </w:r>
      <w:r w:rsidR="00F944A1">
        <w:rPr>
          <w:rFonts w:ascii="Times New Roman" w:hAnsi="Times New Roman"/>
          <w:szCs w:val="28"/>
          <w:lang w:val="de-DE"/>
        </w:rPr>
        <w:t>4</w:t>
      </w:r>
      <w:r>
        <w:rPr>
          <w:rFonts w:ascii="Times New Roman" w:hAnsi="Times New Roman"/>
          <w:szCs w:val="28"/>
          <w:lang w:val="de-DE"/>
        </w:rPr>
        <w:t>.</w:t>
      </w:r>
    </w:p>
    <w:p w14:paraId="733E17D8" w14:textId="77777777" w:rsidR="008B31CB" w:rsidRDefault="008B31CB" w:rsidP="00F02BFE">
      <w:pPr>
        <w:spacing w:before="120" w:after="120" w:line="360" w:lineRule="exact"/>
        <w:ind w:firstLine="567"/>
        <w:jc w:val="both"/>
        <w:rPr>
          <w:sz w:val="28"/>
          <w:szCs w:val="28"/>
          <w:lang w:val="de-DE"/>
        </w:rPr>
      </w:pPr>
      <w:r>
        <w:rPr>
          <w:b/>
          <w:sz w:val="28"/>
          <w:szCs w:val="28"/>
          <w:lang w:val="de-DE"/>
        </w:rPr>
        <w:t>2- Giám sát thường xuyên</w:t>
      </w:r>
    </w:p>
    <w:p w14:paraId="3025A212" w14:textId="77777777" w:rsidR="008B31CB" w:rsidRDefault="008B31CB" w:rsidP="00F02BFE">
      <w:pPr>
        <w:spacing w:before="120" w:after="120" w:line="360" w:lineRule="exact"/>
        <w:ind w:firstLine="567"/>
        <w:jc w:val="both"/>
        <w:rPr>
          <w:sz w:val="28"/>
          <w:szCs w:val="28"/>
          <w:lang w:val="de-DE"/>
        </w:rPr>
      </w:pPr>
      <w:r>
        <w:rPr>
          <w:sz w:val="28"/>
          <w:szCs w:val="28"/>
          <w:lang w:val="de-DE"/>
        </w:rPr>
        <w:t>Ban Thường vụ Huyện ủy giao các đồng chí ủy viên Ban Thường vụ Huyện ủy, huyện ủy viên, lãnh đạo các cơ quan tham mưu, giúp việc Huyện ủy căn cứ vào địa bàn, lĩnh vực được phân công theo dõi, phụ trách chủ động giám sát việc chấp hành, thực hiện nghị quyết, chỉ thị, quyết định</w:t>
      </w:r>
      <w:r w:rsidR="00EC3901">
        <w:rPr>
          <w:sz w:val="28"/>
          <w:szCs w:val="28"/>
          <w:lang w:val="de-DE"/>
        </w:rPr>
        <w:t>, kết luận</w:t>
      </w:r>
      <w:r>
        <w:rPr>
          <w:sz w:val="28"/>
          <w:szCs w:val="28"/>
          <w:lang w:val="de-DE"/>
        </w:rPr>
        <w:t xml:space="preserve"> của Đảng, chính sách, pháp luật của Nhà nước ở các tổ chức đảng được phân công; thường xuyên phản ánh tình hình, kết quả giám sát để Ban Thường vụ Huyện ủy theo dõi, chỉ đạo.</w:t>
      </w:r>
    </w:p>
    <w:p w14:paraId="2EC755E5" w14:textId="77777777" w:rsidR="008B31CB" w:rsidRDefault="008B31CB" w:rsidP="00F02BFE">
      <w:pPr>
        <w:spacing w:before="120" w:after="120" w:line="360" w:lineRule="exact"/>
        <w:ind w:firstLine="567"/>
        <w:jc w:val="both"/>
        <w:rPr>
          <w:b/>
          <w:sz w:val="28"/>
          <w:szCs w:val="28"/>
        </w:rPr>
      </w:pPr>
      <w:r>
        <w:rPr>
          <w:b/>
          <w:sz w:val="28"/>
          <w:szCs w:val="28"/>
        </w:rPr>
        <w:t>C- TỔ CHỨC THỰC HIỆN</w:t>
      </w:r>
    </w:p>
    <w:p w14:paraId="3037055D" w14:textId="77777777" w:rsidR="008B31CB" w:rsidRDefault="00825A71" w:rsidP="00F02BFE">
      <w:pPr>
        <w:spacing w:before="120" w:after="120" w:line="360" w:lineRule="exact"/>
        <w:ind w:firstLine="567"/>
        <w:jc w:val="both"/>
        <w:rPr>
          <w:b/>
          <w:sz w:val="28"/>
          <w:szCs w:val="28"/>
        </w:rPr>
      </w:pPr>
      <w:r>
        <w:rPr>
          <w:b/>
          <w:sz w:val="28"/>
          <w:szCs w:val="28"/>
        </w:rPr>
        <w:t>I</w:t>
      </w:r>
      <w:r w:rsidR="008B31CB">
        <w:rPr>
          <w:b/>
          <w:sz w:val="28"/>
          <w:szCs w:val="28"/>
        </w:rPr>
        <w:t>- Ủy ban Kiểm tra Huyện ủy</w:t>
      </w:r>
    </w:p>
    <w:p w14:paraId="49D58C16" w14:textId="77777777" w:rsidR="008B31CB" w:rsidRDefault="008B31CB" w:rsidP="00F02BFE">
      <w:pPr>
        <w:spacing w:before="120" w:after="120" w:line="360" w:lineRule="exact"/>
        <w:ind w:firstLine="567"/>
        <w:jc w:val="both"/>
        <w:rPr>
          <w:sz w:val="28"/>
          <w:szCs w:val="28"/>
        </w:rPr>
      </w:pPr>
      <w:r>
        <w:rPr>
          <w:sz w:val="28"/>
          <w:szCs w:val="28"/>
        </w:rPr>
        <w:t>- Tham mưu Ban Thường vụ Huyện ủy quyết định thành lập các Đoàn kiểm tra, giám sát và theo dõi, đôn đốc việc triển khai thực hiện kế hoạch này; tổng hợp báo cáo kết quả thực hiện Chương trình kiểm tra, giám sát năm 202</w:t>
      </w:r>
      <w:r w:rsidR="00EC3901">
        <w:rPr>
          <w:sz w:val="28"/>
          <w:szCs w:val="28"/>
        </w:rPr>
        <w:t>4</w:t>
      </w:r>
      <w:r>
        <w:rPr>
          <w:sz w:val="28"/>
          <w:szCs w:val="28"/>
        </w:rPr>
        <w:t xml:space="preserve"> của Huyện ủy.</w:t>
      </w:r>
    </w:p>
    <w:p w14:paraId="206C16E3" w14:textId="77777777" w:rsidR="008B31CB" w:rsidRDefault="008B31CB" w:rsidP="00F02BFE">
      <w:pPr>
        <w:spacing w:before="120" w:after="120" w:line="360" w:lineRule="exact"/>
        <w:ind w:firstLine="567"/>
        <w:jc w:val="both"/>
        <w:rPr>
          <w:sz w:val="28"/>
          <w:szCs w:val="28"/>
        </w:rPr>
      </w:pPr>
      <w:r>
        <w:rPr>
          <w:sz w:val="28"/>
          <w:szCs w:val="28"/>
        </w:rPr>
        <w:t>- Giúp Ban Thường vụ Huyện ủy theo dõi, đôn đốc việc chấp hành các kết luận sau kiểm tra, giám sát của Huyện ủy; xem xét xử lý hoặc đề nghị xử lý vi phạm sau kiểm tra, giám sát theo quy định (nếu có).</w:t>
      </w:r>
    </w:p>
    <w:p w14:paraId="6DB6D5B5" w14:textId="77777777" w:rsidR="008B31CB" w:rsidRDefault="008B31CB" w:rsidP="00F02BFE">
      <w:pPr>
        <w:spacing w:before="120" w:after="120" w:line="360" w:lineRule="exact"/>
        <w:ind w:firstLine="567"/>
        <w:jc w:val="both"/>
        <w:rPr>
          <w:sz w:val="28"/>
          <w:szCs w:val="28"/>
        </w:rPr>
      </w:pPr>
      <w:r>
        <w:rPr>
          <w:sz w:val="28"/>
          <w:szCs w:val="28"/>
        </w:rPr>
        <w:t>- Hướng dẫn về quy trình, thủ tục; thống nhất quản lý hồ sơ các cuộc kiểm tra, giám sát của Huyện ủy.</w:t>
      </w:r>
    </w:p>
    <w:p w14:paraId="1A317964" w14:textId="77777777" w:rsidR="008B31CB" w:rsidRDefault="00825A71" w:rsidP="00F02BFE">
      <w:pPr>
        <w:spacing w:before="120" w:after="120" w:line="360" w:lineRule="exact"/>
        <w:ind w:firstLine="567"/>
        <w:jc w:val="both"/>
        <w:rPr>
          <w:b/>
          <w:sz w:val="28"/>
          <w:szCs w:val="28"/>
        </w:rPr>
      </w:pPr>
      <w:r>
        <w:rPr>
          <w:b/>
          <w:sz w:val="28"/>
          <w:szCs w:val="28"/>
        </w:rPr>
        <w:t>II</w:t>
      </w:r>
      <w:r w:rsidR="008B31CB">
        <w:rPr>
          <w:b/>
          <w:sz w:val="28"/>
          <w:szCs w:val="28"/>
        </w:rPr>
        <w:t>- Các cơ quan, đơn vị và cá nhân được phân công tham gia đoàn kiểm tra, giám sát</w:t>
      </w:r>
    </w:p>
    <w:p w14:paraId="770AB5E2" w14:textId="77777777" w:rsidR="005E4263" w:rsidRDefault="008B31CB" w:rsidP="00F02BFE">
      <w:pPr>
        <w:spacing w:before="120" w:after="120" w:line="360" w:lineRule="exact"/>
        <w:ind w:firstLine="567"/>
        <w:jc w:val="both"/>
        <w:rPr>
          <w:sz w:val="28"/>
          <w:szCs w:val="28"/>
        </w:rPr>
      </w:pPr>
      <w:r>
        <w:rPr>
          <w:sz w:val="28"/>
          <w:szCs w:val="28"/>
        </w:rPr>
        <w:t xml:space="preserve">- </w:t>
      </w:r>
      <w:r w:rsidR="00825A71">
        <w:rPr>
          <w:sz w:val="28"/>
          <w:szCs w:val="28"/>
        </w:rPr>
        <w:t xml:space="preserve">Giao đồng chí Ủy viên Ban Thường vụ Huyện ủy được phân công làm trưởng đoàn đề xuất phó </w:t>
      </w:r>
      <w:r w:rsidR="005E4263">
        <w:rPr>
          <w:sz w:val="28"/>
          <w:szCs w:val="28"/>
        </w:rPr>
        <w:t>trưởng đoàn kiểm tra, giám sát; các cơ quan có liên quan phân công thành viên đoàn kiểm tra, giám sát và chủ động gửi danh sách về Ủy ban Kiểm tra Huyện ủy để báo cáo đồng chí trưởng đoàn, tham mưu Ban Thường vụ Huyện ủy quyết định thành lập đoàn kiểm tra, giám sát.</w:t>
      </w:r>
    </w:p>
    <w:p w14:paraId="70F0A705" w14:textId="77777777" w:rsidR="005E4263" w:rsidRDefault="005E4263" w:rsidP="00F02BFE">
      <w:pPr>
        <w:spacing w:before="120" w:after="120" w:line="360" w:lineRule="exact"/>
        <w:ind w:firstLine="567"/>
        <w:jc w:val="both"/>
        <w:rPr>
          <w:sz w:val="28"/>
          <w:szCs w:val="28"/>
        </w:rPr>
      </w:pPr>
      <w:r>
        <w:rPr>
          <w:sz w:val="28"/>
          <w:szCs w:val="28"/>
        </w:rPr>
        <w:t xml:space="preserve">- Quy trình kiểm tra, giám sát thực hiện theo Quyết định 89-QĐ/TW, ngày 01/12/2022 của Ban Bí thư về ban hành quy trình kiểm tra, giám sát, thi hành kỷ luật đảng, giải quyết tố cáo, khiếu nại kỷ luật đảng của cấp ủy tỉnh và tương đương đến cơ sở. </w:t>
      </w:r>
    </w:p>
    <w:p w14:paraId="5B4457D6" w14:textId="77777777" w:rsidR="008B31CB" w:rsidRDefault="008B31CB" w:rsidP="00F02BFE">
      <w:pPr>
        <w:spacing w:before="120" w:after="120" w:line="360" w:lineRule="exact"/>
        <w:ind w:firstLine="567"/>
        <w:jc w:val="both"/>
        <w:rPr>
          <w:sz w:val="28"/>
          <w:szCs w:val="28"/>
        </w:rPr>
      </w:pPr>
      <w:r>
        <w:rPr>
          <w:sz w:val="28"/>
          <w:szCs w:val="28"/>
        </w:rPr>
        <w:t>- Không quá 10 ngày làm việc, kể từ ngày Ban Thường vụ Huyện ủy ban hành kết luận cuộc kiểm tra, giám sát, đoàn kiểm tra, giám sát bàn giao hồ sơ liên quan cho UBKT Huyện ủy quản lý theo quy định.</w:t>
      </w:r>
    </w:p>
    <w:p w14:paraId="67EA91AB" w14:textId="77777777" w:rsidR="008B31CB" w:rsidRDefault="005E4263" w:rsidP="00F02BFE">
      <w:pPr>
        <w:spacing w:before="120" w:after="120" w:line="360" w:lineRule="exact"/>
        <w:ind w:firstLine="567"/>
        <w:jc w:val="both"/>
        <w:rPr>
          <w:b/>
          <w:sz w:val="28"/>
          <w:szCs w:val="28"/>
        </w:rPr>
      </w:pPr>
      <w:r>
        <w:rPr>
          <w:b/>
          <w:sz w:val="28"/>
          <w:szCs w:val="28"/>
        </w:rPr>
        <w:t>III</w:t>
      </w:r>
      <w:r w:rsidR="008B31CB">
        <w:rPr>
          <w:b/>
          <w:sz w:val="28"/>
          <w:szCs w:val="28"/>
        </w:rPr>
        <w:t>- Các tổ chức đảng, đảng viên được kiểm tra, giám sát</w:t>
      </w:r>
    </w:p>
    <w:p w14:paraId="2CE340A9" w14:textId="6118AEA9" w:rsidR="008B31CB" w:rsidRDefault="008B31CB" w:rsidP="00F02BFE">
      <w:pPr>
        <w:spacing w:before="120" w:after="120" w:line="360" w:lineRule="exact"/>
        <w:ind w:firstLine="567"/>
        <w:jc w:val="both"/>
        <w:rPr>
          <w:sz w:val="28"/>
          <w:szCs w:val="28"/>
        </w:rPr>
      </w:pPr>
      <w:r>
        <w:rPr>
          <w:sz w:val="28"/>
          <w:szCs w:val="28"/>
        </w:rPr>
        <w:lastRenderedPageBreak/>
        <w:t xml:space="preserve">- Triển khai, quán triệt trong cấp ủy, lãnh đạo địa phương, đơn vị </w:t>
      </w:r>
      <w:r w:rsidR="00773760">
        <w:rPr>
          <w:sz w:val="28"/>
          <w:szCs w:val="28"/>
        </w:rPr>
        <w:t xml:space="preserve">để nâng cao </w:t>
      </w:r>
      <w:r>
        <w:rPr>
          <w:sz w:val="28"/>
          <w:szCs w:val="28"/>
        </w:rPr>
        <w:t>nhận thức đầy đủ về mục đích, yêu cầu, nội dung kiểm tra, giám sát của Đảng; chuẩn bị nội dung, tạo điều kiện thuận lợi cho đoàn kiểm tra, giám sát thực hiện tốt kế hoạch đề ra.</w:t>
      </w:r>
    </w:p>
    <w:p w14:paraId="253470AF" w14:textId="77777777" w:rsidR="008B31CB" w:rsidRDefault="008B31CB" w:rsidP="00F02BFE">
      <w:pPr>
        <w:spacing w:before="120" w:after="120" w:line="360" w:lineRule="exact"/>
        <w:ind w:firstLine="567"/>
        <w:jc w:val="both"/>
        <w:rPr>
          <w:sz w:val="28"/>
          <w:szCs w:val="28"/>
        </w:rPr>
      </w:pPr>
      <w:r>
        <w:rPr>
          <w:sz w:val="28"/>
          <w:szCs w:val="28"/>
        </w:rPr>
        <w:t>- Chấp hành nghiêm kết luận</w:t>
      </w:r>
      <w:r w:rsidR="005E4263">
        <w:rPr>
          <w:sz w:val="28"/>
          <w:szCs w:val="28"/>
        </w:rPr>
        <w:t xml:space="preserve"> kiểm tra, giám sát</w:t>
      </w:r>
      <w:r>
        <w:rPr>
          <w:sz w:val="28"/>
          <w:szCs w:val="28"/>
        </w:rPr>
        <w:t xml:space="preserve"> của Ban Thường vụ Huyện ủy và các đề nghị của đoàn kiểm tra, giám sát.</w:t>
      </w:r>
    </w:p>
    <w:p w14:paraId="67D3A285" w14:textId="77777777" w:rsidR="008B31CB" w:rsidRDefault="005E4263" w:rsidP="00F02BFE">
      <w:pPr>
        <w:spacing w:before="120" w:after="120" w:line="360" w:lineRule="exact"/>
        <w:ind w:firstLine="567"/>
        <w:jc w:val="both"/>
        <w:rPr>
          <w:sz w:val="28"/>
          <w:szCs w:val="28"/>
        </w:rPr>
      </w:pPr>
      <w:r>
        <w:rPr>
          <w:b/>
          <w:sz w:val="28"/>
          <w:szCs w:val="28"/>
        </w:rPr>
        <w:t>IV</w:t>
      </w:r>
      <w:r w:rsidR="008B31CB">
        <w:rPr>
          <w:b/>
          <w:sz w:val="28"/>
          <w:szCs w:val="28"/>
        </w:rPr>
        <w:t>-</w:t>
      </w:r>
      <w:r>
        <w:rPr>
          <w:b/>
          <w:sz w:val="28"/>
          <w:szCs w:val="28"/>
        </w:rPr>
        <w:t xml:space="preserve"> </w:t>
      </w:r>
      <w:r w:rsidRPr="005E4263">
        <w:rPr>
          <w:sz w:val="28"/>
          <w:szCs w:val="28"/>
        </w:rPr>
        <w:t>Khi kết thúc c</w:t>
      </w:r>
      <w:r w:rsidR="008B31CB" w:rsidRPr="005E4263">
        <w:rPr>
          <w:sz w:val="28"/>
          <w:szCs w:val="28"/>
        </w:rPr>
        <w:t>ác</w:t>
      </w:r>
      <w:r w:rsidR="008B31CB">
        <w:rPr>
          <w:sz w:val="28"/>
          <w:szCs w:val="28"/>
        </w:rPr>
        <w:t xml:space="preserve"> cuộc kiểm tra, giám sát, </w:t>
      </w:r>
      <w:r>
        <w:rPr>
          <w:sz w:val="28"/>
          <w:szCs w:val="28"/>
        </w:rPr>
        <w:t>đ</w:t>
      </w:r>
      <w:r w:rsidR="008B31CB">
        <w:rPr>
          <w:sz w:val="28"/>
          <w:szCs w:val="28"/>
        </w:rPr>
        <w:t xml:space="preserve">oàn kiểm tra, giám sát báo cáo Ban Thường vụ Huyện ủy xem xét, kết luận kịp thời, để </w:t>
      </w:r>
      <w:r w:rsidR="003E1013">
        <w:rPr>
          <w:sz w:val="28"/>
          <w:szCs w:val="28"/>
        </w:rPr>
        <w:t xml:space="preserve">tổng hợp </w:t>
      </w:r>
      <w:r w:rsidR="008B31CB">
        <w:rPr>
          <w:sz w:val="28"/>
          <w:szCs w:val="28"/>
        </w:rPr>
        <w:t>báo cáo</w:t>
      </w:r>
      <w:r w:rsidR="003E1013">
        <w:rPr>
          <w:sz w:val="28"/>
          <w:szCs w:val="28"/>
        </w:rPr>
        <w:t xml:space="preserve"> </w:t>
      </w:r>
      <w:r w:rsidR="008B31CB">
        <w:rPr>
          <w:sz w:val="28"/>
          <w:szCs w:val="28"/>
        </w:rPr>
        <w:t>Tỉnh ủy, UBKT Tỉnh ủy đảm bảo thời gian.</w:t>
      </w:r>
    </w:p>
    <w:p w14:paraId="3D0EA3F4" w14:textId="77777777" w:rsidR="008B31CB" w:rsidRDefault="003E1013" w:rsidP="00F02BFE">
      <w:pPr>
        <w:spacing w:before="120" w:after="120" w:line="360" w:lineRule="exact"/>
        <w:ind w:firstLine="567"/>
        <w:jc w:val="both"/>
        <w:rPr>
          <w:sz w:val="28"/>
          <w:szCs w:val="28"/>
        </w:rPr>
      </w:pPr>
      <w:r w:rsidRPr="003E1013">
        <w:rPr>
          <w:b/>
          <w:sz w:val="28"/>
          <w:szCs w:val="28"/>
        </w:rPr>
        <w:t>V</w:t>
      </w:r>
      <w:r>
        <w:rPr>
          <w:sz w:val="28"/>
          <w:szCs w:val="28"/>
        </w:rPr>
        <w:t xml:space="preserve">- Kinh phí phục vụ </w:t>
      </w:r>
      <w:r w:rsidR="008B31CB">
        <w:rPr>
          <w:sz w:val="28"/>
          <w:szCs w:val="28"/>
        </w:rPr>
        <w:t>các đoàn kiểm tra, giám sát của Ban Thường vụ Huyện ủy thực hiện theo quy định hiện hành</w:t>
      </w:r>
      <w:r>
        <w:rPr>
          <w:sz w:val="28"/>
          <w:szCs w:val="28"/>
        </w:rPr>
        <w:t>; g</w:t>
      </w:r>
      <w:r w:rsidR="008B31CB">
        <w:rPr>
          <w:sz w:val="28"/>
          <w:szCs w:val="28"/>
        </w:rPr>
        <w:t>iao UBKT Huyện ủy phối hợp với Văn phòng Huyện ủy chi và thanh quyết toán đảm bảo quy định.</w:t>
      </w:r>
    </w:p>
    <w:p w14:paraId="75B4A719" w14:textId="77777777" w:rsidR="008B31CB" w:rsidRDefault="008B31CB" w:rsidP="00F02BFE">
      <w:pPr>
        <w:spacing w:before="120" w:after="120" w:line="360" w:lineRule="exact"/>
        <w:ind w:firstLine="567"/>
        <w:jc w:val="both"/>
        <w:rPr>
          <w:sz w:val="28"/>
          <w:szCs w:val="28"/>
        </w:rPr>
      </w:pPr>
      <w:r>
        <w:rPr>
          <w:sz w:val="28"/>
          <w:szCs w:val="28"/>
        </w:rPr>
        <w:t>Đề nghị các đồng chí Ủy viên Ban Thường vụ Huyện ủy, Huyện ủy viên, lãnh đạo các cơ quan tham mưu, giúp việc Huyện ủy, các cơ quan liên quan chủ động triển khai thực hiện nghiêm túc kế hoạch này.</w:t>
      </w:r>
    </w:p>
    <w:p w14:paraId="2E7B53A8" w14:textId="77777777" w:rsidR="003E1013" w:rsidRDefault="003E1013" w:rsidP="00F02BFE">
      <w:pPr>
        <w:spacing w:before="120" w:after="120" w:line="360" w:lineRule="exact"/>
        <w:ind w:firstLine="567"/>
        <w:jc w:val="both"/>
        <w:rPr>
          <w:sz w:val="28"/>
          <w:szCs w:val="28"/>
        </w:rPr>
      </w:pPr>
      <w:r>
        <w:rPr>
          <w:sz w:val="28"/>
          <w:szCs w:val="28"/>
        </w:rPr>
        <w:t>Trong quá trình thực hiện, nếu cần thiết, báo cáo Ban Thường vụ Huyện ủy xem xét, điều chỉnh về thời gian, đối tượng, nội dung kiểm tra, giám sát cho phù hợp với Chương trình kiểm tra, giám sát Tỉnh ủy, Ban Thường vụ Tỉnh ủy, Chương trình công tác năm 2024 của Huyện ủy, Ban Thường vụ Huyện ủy và tình hình thực tiễn của Đảng bộ huyện.</w:t>
      </w:r>
    </w:p>
    <w:p w14:paraId="4C452B53" w14:textId="75619A71" w:rsidR="008B31CB" w:rsidRDefault="008B31CB" w:rsidP="008B31CB">
      <w:pPr>
        <w:pStyle w:val="Heading1"/>
        <w:spacing w:before="120"/>
        <w:ind w:firstLine="567"/>
        <w:jc w:val="both"/>
        <w:rPr>
          <w:szCs w:val="28"/>
        </w:rPr>
      </w:pPr>
      <w:r>
        <w:rPr>
          <w:szCs w:val="28"/>
        </w:rPr>
        <w:t xml:space="preserve">         </w:t>
      </w:r>
      <w:r>
        <w:rPr>
          <w:szCs w:val="28"/>
        </w:rPr>
        <w:tab/>
      </w:r>
      <w:r>
        <w:rPr>
          <w:szCs w:val="28"/>
        </w:rPr>
        <w:tab/>
      </w:r>
      <w:r>
        <w:rPr>
          <w:szCs w:val="28"/>
        </w:rPr>
        <w:tab/>
      </w:r>
      <w:r>
        <w:rPr>
          <w:szCs w:val="28"/>
        </w:rPr>
        <w:tab/>
      </w:r>
      <w:r>
        <w:rPr>
          <w:szCs w:val="28"/>
        </w:rPr>
        <w:tab/>
      </w:r>
    </w:p>
    <w:p w14:paraId="149BDA15" w14:textId="5E096D71" w:rsidR="008B31CB" w:rsidRDefault="008B31CB" w:rsidP="008B31CB">
      <w:pPr>
        <w:rPr>
          <w:sz w:val="28"/>
          <w:szCs w:val="28"/>
        </w:rPr>
      </w:pPr>
      <w:r>
        <w:rPr>
          <w:sz w:val="28"/>
          <w:szCs w:val="28"/>
          <w:u w:val="single"/>
        </w:rPr>
        <w:t>Nơi nhận</w:t>
      </w:r>
      <w:r>
        <w:rPr>
          <w:sz w:val="28"/>
          <w:szCs w:val="28"/>
        </w:rPr>
        <w:t xml:space="preserve">: </w:t>
      </w:r>
      <w:r>
        <w:rPr>
          <w:sz w:val="28"/>
          <w:szCs w:val="28"/>
        </w:rPr>
        <w:tab/>
      </w:r>
      <w:r>
        <w:rPr>
          <w:sz w:val="28"/>
          <w:szCs w:val="28"/>
        </w:rPr>
        <w:tab/>
      </w:r>
      <w:r>
        <w:rPr>
          <w:sz w:val="28"/>
          <w:szCs w:val="28"/>
        </w:rPr>
        <w:tab/>
      </w:r>
      <w:r>
        <w:rPr>
          <w:sz w:val="28"/>
          <w:szCs w:val="28"/>
        </w:rPr>
        <w:tab/>
      </w:r>
      <w:r w:rsidR="00F02BFE">
        <w:rPr>
          <w:szCs w:val="28"/>
        </w:rPr>
        <w:t xml:space="preserve">                    </w:t>
      </w:r>
      <w:r w:rsidR="00F02BFE">
        <w:rPr>
          <w:szCs w:val="28"/>
        </w:rPr>
        <w:tab/>
      </w:r>
      <w:r w:rsidR="00F02BFE">
        <w:rPr>
          <w:szCs w:val="28"/>
        </w:rPr>
        <w:tab/>
      </w:r>
      <w:r w:rsidR="00F02BFE" w:rsidRPr="00F02BFE">
        <w:rPr>
          <w:b/>
          <w:bCs/>
          <w:sz w:val="28"/>
          <w:szCs w:val="32"/>
        </w:rPr>
        <w:t>T/M BAN THƯỜNG VỤ</w:t>
      </w:r>
    </w:p>
    <w:p w14:paraId="3A0A23AF" w14:textId="010A3F67" w:rsidR="008B31CB" w:rsidRDefault="008B31CB" w:rsidP="008B31CB">
      <w:pPr>
        <w:rPr>
          <w:szCs w:val="28"/>
        </w:rPr>
      </w:pPr>
      <w:r>
        <w:rPr>
          <w:szCs w:val="28"/>
        </w:rPr>
        <w:t>- Ban Thường vụ Tỉnh uỷ (báo cáo),</w:t>
      </w:r>
      <w:r w:rsidR="00F02BFE" w:rsidRPr="00F02BFE">
        <w:rPr>
          <w:sz w:val="28"/>
          <w:szCs w:val="28"/>
        </w:rPr>
        <w:t xml:space="preserve"> </w:t>
      </w:r>
      <w:r w:rsidR="00F02BFE">
        <w:rPr>
          <w:sz w:val="28"/>
          <w:szCs w:val="28"/>
        </w:rPr>
        <w:tab/>
      </w:r>
      <w:r w:rsidR="00F02BFE">
        <w:rPr>
          <w:sz w:val="28"/>
          <w:szCs w:val="28"/>
        </w:rPr>
        <w:tab/>
      </w:r>
      <w:r w:rsidR="00F02BFE">
        <w:rPr>
          <w:sz w:val="28"/>
          <w:szCs w:val="28"/>
        </w:rPr>
        <w:tab/>
      </w:r>
      <w:r w:rsidR="00F02BFE">
        <w:rPr>
          <w:sz w:val="28"/>
          <w:szCs w:val="28"/>
        </w:rPr>
        <w:tab/>
      </w:r>
      <w:r w:rsidR="00F02BFE">
        <w:rPr>
          <w:sz w:val="28"/>
          <w:szCs w:val="28"/>
        </w:rPr>
        <w:tab/>
        <w:t>PHÓ BÍ THƯ</w:t>
      </w:r>
    </w:p>
    <w:p w14:paraId="3207B210" w14:textId="77777777" w:rsidR="008B31CB" w:rsidRDefault="008B31CB" w:rsidP="008B31CB">
      <w:pPr>
        <w:rPr>
          <w:szCs w:val="28"/>
        </w:rPr>
      </w:pPr>
      <w:r>
        <w:rPr>
          <w:szCs w:val="28"/>
        </w:rPr>
        <w:t>- UBKT Tỉnh uỷ (báo cáo),</w:t>
      </w:r>
    </w:p>
    <w:p w14:paraId="6C46E035" w14:textId="77777777" w:rsidR="008B31CB" w:rsidRDefault="008B31CB" w:rsidP="008B31CB">
      <w:pPr>
        <w:rPr>
          <w:szCs w:val="28"/>
        </w:rPr>
      </w:pPr>
      <w:r>
        <w:rPr>
          <w:szCs w:val="28"/>
        </w:rPr>
        <w:t>- Phòng Nghiệp vụ 1, UBKT Tỉnh ủy (theo dõi),</w:t>
      </w:r>
    </w:p>
    <w:p w14:paraId="76144DA2" w14:textId="77777777" w:rsidR="008B31CB" w:rsidRDefault="008B31CB" w:rsidP="008B31CB">
      <w:pPr>
        <w:rPr>
          <w:szCs w:val="28"/>
        </w:rPr>
      </w:pPr>
      <w:r>
        <w:rPr>
          <w:noProof/>
        </w:rPr>
        <mc:AlternateContent>
          <mc:Choice Requires="wps">
            <w:drawing>
              <wp:anchor distT="0" distB="0" distL="114300" distR="114300" simplePos="0" relativeHeight="251666432" behindDoc="0" locked="0" layoutInCell="1" allowOverlap="1" wp14:anchorId="783B2486" wp14:editId="0FF524D7">
                <wp:simplePos x="0" y="0"/>
                <wp:positionH relativeFrom="column">
                  <wp:posOffset>2378075</wp:posOffset>
                </wp:positionH>
                <wp:positionV relativeFrom="paragraph">
                  <wp:posOffset>90805</wp:posOffset>
                </wp:positionV>
                <wp:extent cx="57150" cy="1333500"/>
                <wp:effectExtent l="6350" t="5080" r="12700" b="1397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1333500"/>
                        </a:xfrm>
                        <a:prstGeom prst="rightBrace">
                          <a:avLst>
                            <a:gd name="adj1" fmla="val 19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06E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87.25pt;margin-top:7.15pt;width:4.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"/>
            </w:pict>
          </mc:Fallback>
        </mc:AlternateContent>
      </w:r>
      <w:r>
        <w:rPr>
          <w:szCs w:val="28"/>
        </w:rPr>
        <w:t>- UBKT Huyện ủy,</w:t>
      </w:r>
    </w:p>
    <w:p w14:paraId="03F32DC6" w14:textId="77777777" w:rsidR="008B31CB" w:rsidRDefault="008B31CB" w:rsidP="008B31CB">
      <w:pPr>
        <w:rPr>
          <w:szCs w:val="28"/>
        </w:rPr>
      </w:pPr>
      <w:r>
        <w:rPr>
          <w:szCs w:val="28"/>
        </w:rPr>
        <w:t>- Các cơ quan tham mưu,</w:t>
      </w:r>
    </w:p>
    <w:p w14:paraId="232FCA64" w14:textId="77777777" w:rsidR="008B31CB" w:rsidRDefault="008B31CB" w:rsidP="008B31CB">
      <w:pPr>
        <w:rPr>
          <w:szCs w:val="28"/>
        </w:rPr>
      </w:pPr>
      <w:r>
        <w:rPr>
          <w:szCs w:val="28"/>
        </w:rPr>
        <w:t xml:space="preserve"> giúp việc Huyện ủy                                                    </w:t>
      </w:r>
    </w:p>
    <w:p w14:paraId="7B742069" w14:textId="77777777" w:rsidR="008B31CB" w:rsidRDefault="008B31CB" w:rsidP="008B31CB">
      <w:pPr>
        <w:rPr>
          <w:szCs w:val="28"/>
        </w:rPr>
      </w:pPr>
      <w:r>
        <w:rPr>
          <w:szCs w:val="28"/>
        </w:rPr>
        <w:t>- Các đồng chí Huyện ủy viên</w:t>
      </w:r>
    </w:p>
    <w:p w14:paraId="310C644A" w14:textId="77777777" w:rsidR="008B31CB" w:rsidRDefault="008B31CB" w:rsidP="008B31CB">
      <w:pPr>
        <w:rPr>
          <w:szCs w:val="28"/>
        </w:rPr>
      </w:pPr>
      <w:r>
        <w:rPr>
          <w:szCs w:val="28"/>
        </w:rPr>
        <w:t xml:space="preserve">- Các chi, đảng ủy trực thuộc Huyện ủy  (thực hiện)                 </w:t>
      </w:r>
      <w:r>
        <w:rPr>
          <w:b/>
          <w:sz w:val="28"/>
          <w:szCs w:val="28"/>
        </w:rPr>
        <w:t>Phùng Thị Thương</w:t>
      </w:r>
      <w:r>
        <w:rPr>
          <w:szCs w:val="28"/>
        </w:rPr>
        <w:t xml:space="preserve">                                 </w:t>
      </w:r>
    </w:p>
    <w:p w14:paraId="4370465F" w14:textId="77777777" w:rsidR="008B31CB" w:rsidRDefault="008B31CB" w:rsidP="008B31CB">
      <w:pPr>
        <w:rPr>
          <w:szCs w:val="28"/>
        </w:rPr>
      </w:pPr>
      <w:r>
        <w:rPr>
          <w:szCs w:val="28"/>
        </w:rPr>
        <w:t xml:space="preserve">- Đơn vị được kiểm tra, giám sát,                                               </w:t>
      </w:r>
    </w:p>
    <w:p w14:paraId="45487C09" w14:textId="77777777" w:rsidR="008B31CB" w:rsidRDefault="008B31CB" w:rsidP="008B31CB">
      <w:pPr>
        <w:rPr>
          <w:b/>
          <w:sz w:val="28"/>
          <w:szCs w:val="28"/>
        </w:rPr>
      </w:pPr>
      <w:r>
        <w:rPr>
          <w:szCs w:val="28"/>
        </w:rPr>
        <w:t xml:space="preserve">- Đơn vị có thành viên tham gia                                                     </w:t>
      </w:r>
    </w:p>
    <w:p w14:paraId="08CB30BA" w14:textId="77777777" w:rsidR="008B31CB" w:rsidRDefault="008B31CB" w:rsidP="008B31CB">
      <w:pPr>
        <w:rPr>
          <w:szCs w:val="28"/>
        </w:rPr>
      </w:pPr>
      <w:r>
        <w:rPr>
          <w:szCs w:val="28"/>
        </w:rPr>
        <w:t>đoàn kiểm tra, giám sát,</w:t>
      </w:r>
    </w:p>
    <w:p w14:paraId="7618FFAC" w14:textId="77777777" w:rsidR="008B31CB" w:rsidRDefault="008B31CB" w:rsidP="008B31CB">
      <w:pPr>
        <w:rPr>
          <w:szCs w:val="28"/>
        </w:rPr>
      </w:pPr>
      <w:r>
        <w:rPr>
          <w:szCs w:val="28"/>
        </w:rPr>
        <w:t>- Lưu Văn phòng Huyện ủy.</w:t>
      </w:r>
      <w:r>
        <w:rPr>
          <w:szCs w:val="28"/>
        </w:rPr>
        <w:tab/>
      </w:r>
    </w:p>
    <w:p w14:paraId="38155ADA" w14:textId="77777777" w:rsidR="008B31CB" w:rsidRDefault="008B31CB" w:rsidP="008B31CB"/>
    <w:p w14:paraId="264B304B" w14:textId="77777777" w:rsidR="008B31CB" w:rsidRDefault="008B31CB" w:rsidP="008B31CB"/>
    <w:sectPr w:rsidR="008B31CB" w:rsidSect="005A31E6">
      <w:headerReference w:type="even" r:id="rId7"/>
      <w:headerReference w:type="default" r:id="rId8"/>
      <w:footerReference w:type="even" r:id="rId9"/>
      <w:pgSz w:w="11907" w:h="16840" w:code="9"/>
      <w:pgMar w:top="1134" w:right="851" w:bottom="1134" w:left="1701"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66ED" w14:textId="77777777" w:rsidR="006216F4" w:rsidRDefault="006216F4">
      <w:r>
        <w:separator/>
      </w:r>
    </w:p>
  </w:endnote>
  <w:endnote w:type="continuationSeparator" w:id="0">
    <w:p w14:paraId="3976AD25" w14:textId="77777777" w:rsidR="006216F4" w:rsidRDefault="0062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6D15" w14:textId="77777777" w:rsidR="00752664" w:rsidRDefault="00687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2589EE" w14:textId="77777777" w:rsidR="00752664" w:rsidRDefault="0075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A0EE" w14:textId="77777777" w:rsidR="006216F4" w:rsidRDefault="006216F4">
      <w:r>
        <w:separator/>
      </w:r>
    </w:p>
  </w:footnote>
  <w:footnote w:type="continuationSeparator" w:id="0">
    <w:p w14:paraId="1DE2926B" w14:textId="77777777" w:rsidR="006216F4" w:rsidRDefault="0062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69BAD" w14:textId="77777777" w:rsidR="00752664" w:rsidRDefault="00687925" w:rsidP="00E72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F13E4" w14:textId="77777777" w:rsidR="00752664" w:rsidRDefault="0075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96B0" w14:textId="77777777" w:rsidR="00752664" w:rsidRDefault="00687925" w:rsidP="00E72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1013">
      <w:rPr>
        <w:rStyle w:val="PageNumber"/>
        <w:noProof/>
      </w:rPr>
      <w:t>2</w:t>
    </w:r>
    <w:r>
      <w:rPr>
        <w:rStyle w:val="PageNumber"/>
      </w:rPr>
      <w:fldChar w:fldCharType="end"/>
    </w:r>
  </w:p>
  <w:p w14:paraId="0302A340" w14:textId="77777777" w:rsidR="00752664" w:rsidRDefault="00752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CB"/>
    <w:rsid w:val="000445AD"/>
    <w:rsid w:val="000530FB"/>
    <w:rsid w:val="00072764"/>
    <w:rsid w:val="00142599"/>
    <w:rsid w:val="001A335C"/>
    <w:rsid w:val="001D0B2F"/>
    <w:rsid w:val="001F0179"/>
    <w:rsid w:val="00240B33"/>
    <w:rsid w:val="002D66D1"/>
    <w:rsid w:val="002D7426"/>
    <w:rsid w:val="002E4187"/>
    <w:rsid w:val="002E63CA"/>
    <w:rsid w:val="002E7B6D"/>
    <w:rsid w:val="00327234"/>
    <w:rsid w:val="003306C2"/>
    <w:rsid w:val="00356632"/>
    <w:rsid w:val="00370084"/>
    <w:rsid w:val="003D0473"/>
    <w:rsid w:val="003E1013"/>
    <w:rsid w:val="0045622D"/>
    <w:rsid w:val="004734F1"/>
    <w:rsid w:val="00494E75"/>
    <w:rsid w:val="004A39DC"/>
    <w:rsid w:val="004B5650"/>
    <w:rsid w:val="005055ED"/>
    <w:rsid w:val="0053650A"/>
    <w:rsid w:val="00551B50"/>
    <w:rsid w:val="00595573"/>
    <w:rsid w:val="005E4263"/>
    <w:rsid w:val="006216F4"/>
    <w:rsid w:val="00687925"/>
    <w:rsid w:val="006D2618"/>
    <w:rsid w:val="00713BD0"/>
    <w:rsid w:val="00752664"/>
    <w:rsid w:val="00753CFD"/>
    <w:rsid w:val="00773760"/>
    <w:rsid w:val="007838B6"/>
    <w:rsid w:val="00791259"/>
    <w:rsid w:val="007939EB"/>
    <w:rsid w:val="007A370A"/>
    <w:rsid w:val="00815F38"/>
    <w:rsid w:val="00821238"/>
    <w:rsid w:val="00825A71"/>
    <w:rsid w:val="00856EC2"/>
    <w:rsid w:val="0088642B"/>
    <w:rsid w:val="008B31CB"/>
    <w:rsid w:val="00901242"/>
    <w:rsid w:val="0096486B"/>
    <w:rsid w:val="009E2CA9"/>
    <w:rsid w:val="00A50691"/>
    <w:rsid w:val="00A5384C"/>
    <w:rsid w:val="00A87DEC"/>
    <w:rsid w:val="00B16B7F"/>
    <w:rsid w:val="00B20A83"/>
    <w:rsid w:val="00BF4781"/>
    <w:rsid w:val="00C56A4F"/>
    <w:rsid w:val="00C610E0"/>
    <w:rsid w:val="00DB3D7F"/>
    <w:rsid w:val="00E6779A"/>
    <w:rsid w:val="00E95D3B"/>
    <w:rsid w:val="00EB6DC1"/>
    <w:rsid w:val="00EC3901"/>
    <w:rsid w:val="00F02BFE"/>
    <w:rsid w:val="00F03F43"/>
    <w:rsid w:val="00F944A1"/>
    <w:rsid w:val="00FA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DB15"/>
  <w15:docId w15:val="{8A84943A-FBA1-4A60-8621-054DDD7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1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31CB"/>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31CB"/>
    <w:pPr>
      <w:tabs>
        <w:tab w:val="center" w:pos="4320"/>
        <w:tab w:val="right" w:pos="8640"/>
      </w:tabs>
    </w:pPr>
    <w:rPr>
      <w:sz w:val="28"/>
    </w:rPr>
  </w:style>
  <w:style w:type="character" w:customStyle="1" w:styleId="FooterChar">
    <w:name w:val="Footer Char"/>
    <w:basedOn w:val="DefaultParagraphFont"/>
    <w:link w:val="Footer"/>
    <w:rsid w:val="008B31CB"/>
    <w:rPr>
      <w:rFonts w:ascii="Times New Roman" w:eastAsia="Times New Roman" w:hAnsi="Times New Roman" w:cs="Times New Roman"/>
      <w:sz w:val="28"/>
      <w:szCs w:val="24"/>
    </w:rPr>
  </w:style>
  <w:style w:type="character" w:styleId="PageNumber">
    <w:name w:val="page number"/>
    <w:basedOn w:val="DefaultParagraphFont"/>
    <w:rsid w:val="008B31CB"/>
  </w:style>
  <w:style w:type="paragraph" w:styleId="Header">
    <w:name w:val="header"/>
    <w:basedOn w:val="Normal"/>
    <w:link w:val="HeaderChar"/>
    <w:uiPriority w:val="99"/>
    <w:rsid w:val="008B31CB"/>
    <w:pPr>
      <w:tabs>
        <w:tab w:val="center" w:pos="4320"/>
        <w:tab w:val="right" w:pos="8640"/>
      </w:tabs>
    </w:pPr>
    <w:rPr>
      <w:sz w:val="28"/>
      <w:szCs w:val="28"/>
    </w:rPr>
  </w:style>
  <w:style w:type="character" w:customStyle="1" w:styleId="HeaderChar">
    <w:name w:val="Header Char"/>
    <w:basedOn w:val="DefaultParagraphFont"/>
    <w:link w:val="Header"/>
    <w:uiPriority w:val="99"/>
    <w:rsid w:val="008B31CB"/>
    <w:rPr>
      <w:rFonts w:ascii="Times New Roman" w:eastAsia="Times New Roman" w:hAnsi="Times New Roman" w:cs="Times New Roman"/>
      <w:sz w:val="28"/>
      <w:szCs w:val="28"/>
    </w:rPr>
  </w:style>
  <w:style w:type="character" w:customStyle="1" w:styleId="BodyTextIndentChar">
    <w:name w:val="Body Text Indent Char"/>
    <w:link w:val="BodyTextIndent"/>
    <w:locked/>
    <w:rsid w:val="008B31CB"/>
    <w:rPr>
      <w:sz w:val="24"/>
      <w:szCs w:val="24"/>
    </w:rPr>
  </w:style>
  <w:style w:type="paragraph" w:styleId="BodyTextIndent">
    <w:name w:val="Body Text Indent"/>
    <w:basedOn w:val="Normal"/>
    <w:link w:val="BodyTextIndentChar"/>
    <w:rsid w:val="008B31CB"/>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8B31CB"/>
    <w:rPr>
      <w:rFonts w:ascii="Times New Roman" w:eastAsia="Times New Roman" w:hAnsi="Times New Roman" w:cs="Times New Roman"/>
      <w:sz w:val="24"/>
      <w:szCs w:val="24"/>
    </w:rPr>
  </w:style>
  <w:style w:type="paragraph" w:styleId="BodyTextIndent2">
    <w:name w:val="Body Text Indent 2"/>
    <w:basedOn w:val="Normal"/>
    <w:link w:val="BodyTextIndent2Char"/>
    <w:rsid w:val="008B31CB"/>
    <w:pPr>
      <w:ind w:firstLine="567"/>
      <w:jc w:val="both"/>
    </w:pPr>
    <w:rPr>
      <w:rFonts w:ascii=".VnTime" w:hAnsi=".VnTime"/>
      <w:sz w:val="28"/>
      <w:szCs w:val="20"/>
    </w:rPr>
  </w:style>
  <w:style w:type="character" w:customStyle="1" w:styleId="BodyTextIndent2Char">
    <w:name w:val="Body Text Indent 2 Char"/>
    <w:basedOn w:val="DefaultParagraphFont"/>
    <w:link w:val="BodyTextIndent2"/>
    <w:rsid w:val="008B31CB"/>
    <w:rPr>
      <w:rFonts w:ascii=".VnTime" w:eastAsia="Times New Roman" w:hAnsi=".VnTime" w:cs="Times New Roman"/>
      <w:sz w:val="28"/>
      <w:szCs w:val="20"/>
    </w:rPr>
  </w:style>
  <w:style w:type="character" w:customStyle="1" w:styleId="Heading1Char">
    <w:name w:val="Heading 1 Char"/>
    <w:basedOn w:val="DefaultParagraphFont"/>
    <w:link w:val="Heading1"/>
    <w:rsid w:val="008B31CB"/>
    <w:rPr>
      <w:rFonts w:ascii="Times New Roman" w:eastAsia="Times New Roman" w:hAnsi="Times New Roman" w:cs="Times New Roman"/>
      <w:b/>
      <w:bCs/>
      <w:sz w:val="28"/>
      <w:szCs w:val="24"/>
    </w:rPr>
  </w:style>
  <w:style w:type="character" w:styleId="Strong">
    <w:name w:val="Strong"/>
    <w:basedOn w:val="DefaultParagraphFont"/>
    <w:uiPriority w:val="22"/>
    <w:qFormat/>
    <w:rsid w:val="00BF4781"/>
    <w:rPr>
      <w:b/>
      <w:bCs/>
    </w:rPr>
  </w:style>
  <w:style w:type="paragraph" w:styleId="NormalWeb">
    <w:name w:val="Normal (Web)"/>
    <w:basedOn w:val="Normal"/>
    <w:link w:val="NormalWebChar"/>
    <w:uiPriority w:val="99"/>
    <w:unhideWhenUsed/>
    <w:rsid w:val="002D66D1"/>
    <w:pPr>
      <w:spacing w:before="100" w:beforeAutospacing="1" w:after="100" w:afterAutospacing="1"/>
    </w:pPr>
    <w:rPr>
      <w:lang w:val="x-none" w:eastAsia="x-none"/>
    </w:rPr>
  </w:style>
  <w:style w:type="character" w:customStyle="1" w:styleId="NormalWebChar">
    <w:name w:val="Normal (Web) Char"/>
    <w:link w:val="NormalWeb"/>
    <w:locked/>
    <w:rsid w:val="002D66D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698A-3A27-4DA9-B187-E0E41457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2023-12-14T09:28:00Z</dcterms:created>
  <dcterms:modified xsi:type="dcterms:W3CDTF">2023-12-14T09:28:00Z</dcterms:modified>
</cp:coreProperties>
</file>